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A" w:rsidRDefault="008E299A" w:rsidP="008E299A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b/>
          <w:bCs/>
          <w:color w:val="535353"/>
          <w:sz w:val="18"/>
          <w:szCs w:val="18"/>
        </w:rPr>
        <w:t>Об утверждении Порядка увольнения (освобождения от должности) в связи с утратой доверия лиц, замещающих должности муниципальной службы администрации Туркменского муниципального района Ставропольского края</w:t>
      </w:r>
    </w:p>
    <w:p w:rsidR="008E299A" w:rsidRPr="008E299A" w:rsidRDefault="008E299A" w:rsidP="008E299A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</w:p>
    <w:p w:rsidR="008E299A" w:rsidRPr="008E299A" w:rsidRDefault="008E299A" w:rsidP="008E299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b/>
          <w:bCs/>
          <w:color w:val="535353"/>
          <w:sz w:val="18"/>
        </w:rPr>
        <w:t>ПОСТАНОВЛЕНИЕ</w:t>
      </w:r>
    </w:p>
    <w:p w:rsidR="008E299A" w:rsidRPr="008E299A" w:rsidRDefault="008E299A" w:rsidP="008E299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b/>
          <w:bCs/>
          <w:color w:val="535353"/>
          <w:sz w:val="18"/>
        </w:rPr>
        <w:t>АДМИНИСТРАЦИИ ТУРКМЕНСКОГО МУНИЦИПАЛЬНОГО РАЙОНА</w:t>
      </w:r>
    </w:p>
    <w:p w:rsidR="008E299A" w:rsidRDefault="008E299A" w:rsidP="008E299A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35353"/>
          <w:sz w:val="18"/>
        </w:rPr>
      </w:pPr>
      <w:r w:rsidRPr="008E299A">
        <w:rPr>
          <w:rFonts w:ascii="Arial" w:eastAsia="Times New Roman" w:hAnsi="Arial" w:cs="Arial"/>
          <w:b/>
          <w:bCs/>
          <w:color w:val="535353"/>
          <w:sz w:val="18"/>
        </w:rPr>
        <w:t>СТАВРОПОЛЬСКОГО КРАЯ</w:t>
      </w:r>
    </w:p>
    <w:p w:rsidR="008E299A" w:rsidRPr="008E299A" w:rsidRDefault="008E299A" w:rsidP="008E299A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 xml:space="preserve">19 июня 2015 года                   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</w:t>
      </w:r>
      <w:r w:rsidRPr="008E299A">
        <w:rPr>
          <w:rFonts w:ascii="Arial" w:eastAsia="Times New Roman" w:hAnsi="Arial" w:cs="Arial"/>
          <w:color w:val="535353"/>
          <w:sz w:val="18"/>
          <w:szCs w:val="18"/>
        </w:rPr>
        <w:t xml:space="preserve">                          с.Летняя Ставка                                                                      № 332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Об утверждении Порядка увольнения (освобождения от должности) в связи с утратой доверия лиц, замещающих должности муниципальной службы администрации Туркменского муниципального района Ставропольского края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 </w:t>
      </w: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В соответствии с федеральными законами от 02 марта 2007 года № 25-ФЗ «О муниципальной службе в Российской Федерации» и от 25 декабря 2008 года № 273-ФЗ «О противодействии коррупции», администрация Туркменского муниципального района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ПОСТАНОВЛЯЕТ: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1. Утвердить Порядок увольнения (освобождения от должности) в связи с утратой доверия лиц, замещающих должности муниципальной службы администрации Туркменского муниципального района Ставропольского края (далее - Порядок) согласно приложению. 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2. Отделу правового и кадрового обеспечения в двухнедельный срок ознакомить муниципальных служащих администрации Туркменского муниципального района с утвержденным Порядком. 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3. Контроль за выполнением настоящего постановления возложить на заместителя главы администрации Туркменского муниципального района Тура С.А.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4. Настоящее постановление вступает в силу со дня его обнародования.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Глава администрации Туркменского</w:t>
      </w:r>
    </w:p>
    <w:p w:rsidR="008E299A" w:rsidRPr="008E299A" w:rsidRDefault="008E299A" w:rsidP="008E299A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8E299A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                                                                                                                      Г.В. Ефимов</w:t>
      </w:r>
    </w:p>
    <w:p w:rsidR="00745783" w:rsidRDefault="00745783"/>
    <w:sectPr w:rsidR="0074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299A"/>
    <w:rsid w:val="00745783"/>
    <w:rsid w:val="008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99A"/>
    <w:rPr>
      <w:b/>
      <w:bCs/>
    </w:rPr>
  </w:style>
  <w:style w:type="paragraph" w:styleId="a5">
    <w:name w:val="List Paragraph"/>
    <w:basedOn w:val="a"/>
    <w:uiPriority w:val="34"/>
    <w:qFormat/>
    <w:rsid w:val="008E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2015-12-30T06:29:00Z</dcterms:created>
  <dcterms:modified xsi:type="dcterms:W3CDTF">2015-12-30T06:31:00Z</dcterms:modified>
</cp:coreProperties>
</file>