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12" w:rsidRPr="00DD4612" w:rsidRDefault="00DD4612" w:rsidP="00DD4612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b/>
          <w:bCs/>
          <w:color w:val="535353"/>
          <w:sz w:val="18"/>
          <w:szCs w:val="18"/>
        </w:rPr>
        <w:t xml:space="preserve">О проведении «прямых линий» с гражданами Туркменского района по вопросам </w:t>
      </w:r>
      <w:proofErr w:type="spellStart"/>
      <w:r w:rsidRPr="00DD4612">
        <w:rPr>
          <w:rFonts w:ascii="Arial" w:eastAsia="Times New Roman" w:hAnsi="Arial" w:cs="Arial"/>
          <w:b/>
          <w:bCs/>
          <w:color w:val="535353"/>
          <w:sz w:val="18"/>
          <w:szCs w:val="18"/>
        </w:rPr>
        <w:t>антикоррупционного</w:t>
      </w:r>
      <w:proofErr w:type="spellEnd"/>
      <w:r w:rsidRPr="00DD4612">
        <w:rPr>
          <w:rFonts w:ascii="Arial" w:eastAsia="Times New Roman" w:hAnsi="Arial" w:cs="Arial"/>
          <w:b/>
          <w:bCs/>
          <w:color w:val="535353"/>
          <w:sz w:val="18"/>
          <w:szCs w:val="18"/>
        </w:rPr>
        <w:t xml:space="preserve"> просвещения</w:t>
      </w:r>
    </w:p>
    <w:p w:rsidR="00DD4612" w:rsidRPr="00DD4612" w:rsidRDefault="00DD4612" w:rsidP="00DD4612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b/>
          <w:bCs/>
          <w:color w:val="535353"/>
          <w:sz w:val="18"/>
          <w:szCs w:val="18"/>
        </w:rPr>
        <w:t>РАСПОРЯЖЕНИЕ</w:t>
      </w:r>
    </w:p>
    <w:p w:rsidR="00DD4612" w:rsidRPr="00DD4612" w:rsidRDefault="00DD4612" w:rsidP="00DD4612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b/>
          <w:bCs/>
          <w:color w:val="535353"/>
          <w:sz w:val="18"/>
          <w:szCs w:val="18"/>
        </w:rPr>
        <w:t>АДМИНИСТРАЦИИ ТУРКМЕНСКОГО МУНИЦИПАЛЬНОГО РАЙОНА</w:t>
      </w:r>
    </w:p>
    <w:p w:rsidR="00DD4612" w:rsidRPr="00DD4612" w:rsidRDefault="00DD4612" w:rsidP="00DD4612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b/>
          <w:bCs/>
          <w:color w:val="535353"/>
          <w:sz w:val="18"/>
          <w:szCs w:val="18"/>
        </w:rPr>
        <w:t>СТАВРОПОЛЬСКОГО КРАЯ</w:t>
      </w:r>
    </w:p>
    <w:p w:rsid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19 ноября 2015 года                            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</w:t>
      </w:r>
      <w:r w:rsidRPr="00DD4612">
        <w:rPr>
          <w:rFonts w:ascii="Arial" w:eastAsia="Times New Roman" w:hAnsi="Arial" w:cs="Arial"/>
          <w:color w:val="535353"/>
          <w:sz w:val="18"/>
          <w:szCs w:val="18"/>
        </w:rPr>
        <w:t>             с. Летняя Ставка                                                                    № 137-р</w:t>
      </w:r>
    </w:p>
    <w:p w:rsidR="00DD4612" w:rsidRP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О проведении «прямых линий» с гражданами Туркменского района по вопросам </w:t>
      </w:r>
      <w:proofErr w:type="spellStart"/>
      <w:r w:rsidRPr="00DD4612">
        <w:rPr>
          <w:rFonts w:ascii="Arial" w:eastAsia="Times New Roman" w:hAnsi="Arial" w:cs="Arial"/>
          <w:color w:val="535353"/>
          <w:sz w:val="18"/>
          <w:szCs w:val="18"/>
        </w:rPr>
        <w:t>антикоррупционного</w:t>
      </w:r>
      <w:proofErr w:type="spellEnd"/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 просвещения</w:t>
      </w:r>
    </w:p>
    <w:p w:rsidR="00DD4612" w:rsidRP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В целях информирования населения Туркменского района о деятельности органов местного самоуправления, правового просвещения граждан по вопросам </w:t>
      </w:r>
      <w:proofErr w:type="spellStart"/>
      <w:r w:rsidRPr="00DD4612">
        <w:rPr>
          <w:rFonts w:ascii="Arial" w:eastAsia="Times New Roman" w:hAnsi="Arial" w:cs="Arial"/>
          <w:color w:val="535353"/>
          <w:sz w:val="18"/>
          <w:szCs w:val="18"/>
        </w:rPr>
        <w:t>антикоррупционного</w:t>
      </w:r>
      <w:proofErr w:type="spellEnd"/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 законодательства:</w:t>
      </w:r>
    </w:p>
    <w:p w:rsidR="00DD4612" w:rsidRP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1. Утвердить график проведения «прямых линий» с гражданами Туркменского района по вопросам </w:t>
      </w:r>
      <w:proofErr w:type="spellStart"/>
      <w:r w:rsidRPr="00DD4612">
        <w:rPr>
          <w:rFonts w:ascii="Arial" w:eastAsia="Times New Roman" w:hAnsi="Arial" w:cs="Arial"/>
          <w:color w:val="535353"/>
          <w:sz w:val="18"/>
          <w:szCs w:val="18"/>
        </w:rPr>
        <w:t>антикоррупционного</w:t>
      </w:r>
      <w:proofErr w:type="spellEnd"/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 просвещения на IV квартал 2015 года согласно приложению.</w:t>
      </w:r>
    </w:p>
    <w:p w:rsidR="00DD4612" w:rsidRP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2. Определить днем проведения «прямых линий» с гражданами Туркменского района по вопросам </w:t>
      </w:r>
      <w:proofErr w:type="spellStart"/>
      <w:r w:rsidRPr="00DD4612">
        <w:rPr>
          <w:rFonts w:ascii="Arial" w:eastAsia="Times New Roman" w:hAnsi="Arial" w:cs="Arial"/>
          <w:color w:val="535353"/>
          <w:sz w:val="18"/>
          <w:szCs w:val="18"/>
        </w:rPr>
        <w:t>антикоррупционного</w:t>
      </w:r>
      <w:proofErr w:type="spellEnd"/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 просвещения второй четверг последнего месяца квартала.</w:t>
      </w:r>
    </w:p>
    <w:p w:rsidR="00DD4612" w:rsidRP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color w:val="535353"/>
          <w:sz w:val="18"/>
          <w:szCs w:val="18"/>
        </w:rPr>
        <w:t>3. Контроль за выполнением настоящего распоряжения возложить на заместителя главы администрации Туркменского муниципального района Тура С.А.</w:t>
      </w:r>
    </w:p>
    <w:p w:rsidR="00DD4612" w:rsidRP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color w:val="535353"/>
          <w:sz w:val="18"/>
          <w:szCs w:val="18"/>
        </w:rPr>
        <w:t>4. Настоящее распоряжение вступает в силу со дня его подписания.</w:t>
      </w:r>
    </w:p>
    <w:p w:rsidR="00DD4612" w:rsidRP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D4612" w:rsidRP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color w:val="535353"/>
          <w:sz w:val="18"/>
          <w:szCs w:val="18"/>
        </w:rPr>
        <w:t>Глава администрации Туркменского</w:t>
      </w:r>
    </w:p>
    <w:p w:rsidR="00DD4612" w:rsidRPr="00DD4612" w:rsidRDefault="00DD4612" w:rsidP="00DD461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D4612">
        <w:rPr>
          <w:rFonts w:ascii="Arial" w:eastAsia="Times New Roman" w:hAnsi="Arial" w:cs="Arial"/>
          <w:color w:val="535353"/>
          <w:sz w:val="18"/>
          <w:szCs w:val="18"/>
        </w:rPr>
        <w:t>муниципального района          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     </w:t>
      </w:r>
      <w:r w:rsidRPr="00DD4612">
        <w:rPr>
          <w:rFonts w:ascii="Arial" w:eastAsia="Times New Roman" w:hAnsi="Arial" w:cs="Arial"/>
          <w:color w:val="535353"/>
          <w:sz w:val="18"/>
          <w:szCs w:val="18"/>
        </w:rPr>
        <w:t xml:space="preserve">                                                                                                             Г.В. Ефимов</w:t>
      </w:r>
    </w:p>
    <w:p w:rsidR="00B91613" w:rsidRDefault="00B91613"/>
    <w:sectPr w:rsidR="00B9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4612"/>
    <w:rsid w:val="00B91613"/>
    <w:rsid w:val="00DD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4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2015-12-30T06:18:00Z</dcterms:created>
  <dcterms:modified xsi:type="dcterms:W3CDTF">2015-12-30T06:19:00Z</dcterms:modified>
</cp:coreProperties>
</file>