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C" w:rsidRDefault="007B43AC" w:rsidP="000A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7B43AC" w:rsidRDefault="007B43AC" w:rsidP="000A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Туркменской районной организации профсоюза работников народного образования и науки Российской Федерации за 2017 год.</w:t>
      </w:r>
    </w:p>
    <w:p w:rsid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Туркменскую районную организацию профсоюза работников народного образования и науки РФ входит 30 первичных организаций с общей численностью  94 членов профсоюза (список прилагается). Во всех учреждениях отрасли образования, находящихся на территории муниципального района имеются первичные профсоюзные организации.</w:t>
      </w:r>
    </w:p>
    <w:p w:rsid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отрасли образования работают всего  970 человека, из них членов профсоюза 954 человек, что составляет 98,4% от общего числа работников. В связи с проводимой работой по мотивации профсоюзного членства вступило в члены профсоюза в течение года  16 человек.</w:t>
      </w:r>
    </w:p>
    <w:p w:rsid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2017 году численность членов профсоюза уменьшилась. Всего в 2017 году из профсоюза вышло 43 человек. Это связано с тем, что 35 человек были сокращены, в связи с функционированием МКУ "Централизованная бухгалтерия" ТМР СК, 8 человек уволились сами (большинство в связи с возрастом).</w:t>
      </w:r>
    </w:p>
    <w:p w:rsidR="007B43AC" w:rsidRDefault="007B43AC" w:rsidP="000A515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Конструктивное взаимодействие с отделом образования в отчетный период строилось на реализации двустороннего Отраслевого соглашения по учреждениям Туркменского муниципального района, которое заключено на </w:t>
      </w:r>
      <w:r>
        <w:rPr>
          <w:sz w:val="28"/>
          <w:szCs w:val="28"/>
        </w:rPr>
        <w:t xml:space="preserve">  2017-2019 годы и  прошло уведомительную регистрацию в органе по труду   30 декабря 2016 года.</w:t>
      </w:r>
    </w:p>
    <w:p w:rsidR="007B43AC" w:rsidRDefault="007B43AC" w:rsidP="000A515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Отраслевое соглашение вносились изменения, которые вопросов по работе с молодыми педагогами. Изменения прошли уведомительную регистрацию в органе по труду № 37 от 18.09.2017 года.</w:t>
      </w:r>
    </w:p>
    <w:p w:rsidR="007B43AC" w:rsidRDefault="007B43AC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Развитию социального партнерства  на локальном уровне способствовали действующие в 30 образовательном учреждении коллективные договоры и обеспечивающие 100% охват работников отрасли коллективно-договорными отношениями. </w:t>
      </w:r>
    </w:p>
    <w:p w:rsidR="007B43AC" w:rsidRDefault="007B43AC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работает Отраслевая комиссия по регулированию социально-трудовых отношений. В 2017 году на комиссии рассматривались вопросы по внесению изменений в Положения об оплате труда работников образования Туркменского района, согласовывался проект внесения изменений в Отраслевое соглашение по организациям, находящимся в ведении отдела образования администрации Туркменского муниципального района, на 2017-2019 годы. </w:t>
      </w:r>
    </w:p>
    <w:p w:rsidR="007B43AC" w:rsidRDefault="007B43AC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работы Отраслевой комиссии по регулированию социально-трудовых отношений удалось добиться выплаты молодым педагогам в размере 35% от установленной ставки заработной платы с учетом педагогической нагрузки, внесен для рассмотрения проект постановления о повышении окладов работников образовательных учреждений (кроме педагогов) еще на 4% (в настоящее время данный проект находится в стадии рассмотрения).</w:t>
      </w:r>
    </w:p>
    <w:p w:rsidR="007B43AC" w:rsidRPr="00C3492D" w:rsidRDefault="007B43AC" w:rsidP="000A515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3492D">
        <w:rPr>
          <w:rFonts w:ascii="Times New Roman" w:hAnsi="Times New Roman"/>
          <w:b w:val="0"/>
          <w:sz w:val="28"/>
          <w:szCs w:val="28"/>
        </w:rPr>
        <w:t xml:space="preserve">23.10.2017 года территориальной трёхсторонней комиссии по регулированию социально-трудовых отношений Туркменского </w:t>
      </w:r>
      <w:r w:rsidRPr="00C3492D">
        <w:rPr>
          <w:rFonts w:ascii="Times New Roman" w:hAnsi="Times New Roman"/>
          <w:b w:val="0"/>
          <w:sz w:val="28"/>
          <w:szCs w:val="28"/>
        </w:rPr>
        <w:lastRenderedPageBreak/>
        <w:t>муниципального района    были внесены предложения администрации Туркменского муниципального района Ставропольского края   в бюджет района, предложенные профсоюзной организацией:</w:t>
      </w:r>
    </w:p>
    <w:p w:rsidR="007B43AC" w:rsidRPr="00C3492D" w:rsidRDefault="007B43AC" w:rsidP="000A51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2D">
        <w:rPr>
          <w:rFonts w:ascii="Times New Roman" w:hAnsi="Times New Roman" w:cs="Times New Roman"/>
          <w:sz w:val="28"/>
          <w:szCs w:val="28"/>
        </w:rPr>
        <w:tab/>
        <w:t>- проведение обязательного психиатрического освидетельствования, обязательных медицинских осмотров работников муниципальных образовательных организаций ;</w:t>
      </w:r>
    </w:p>
    <w:p w:rsidR="007B43AC" w:rsidRPr="00C3492D" w:rsidRDefault="007B43AC" w:rsidP="000A51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2D">
        <w:rPr>
          <w:rFonts w:ascii="Times New Roman" w:hAnsi="Times New Roman" w:cs="Times New Roman"/>
          <w:sz w:val="28"/>
          <w:szCs w:val="28"/>
        </w:rPr>
        <w:tab/>
        <w:t>- оплата труда педагогических работников, обеспечивающих организационно-техническое проведение ГИА, руководителей пунктов проведения экзамена;</w:t>
      </w:r>
    </w:p>
    <w:p w:rsidR="007B43AC" w:rsidRPr="00C3492D" w:rsidRDefault="007B43AC" w:rsidP="000A51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2D">
        <w:rPr>
          <w:rFonts w:ascii="Times New Roman" w:hAnsi="Times New Roman" w:cs="Times New Roman"/>
          <w:sz w:val="28"/>
          <w:szCs w:val="28"/>
        </w:rPr>
        <w:tab/>
        <w:t>- проведение специальной оценки условий труда в образовательных учреждениях, в связи с окончанием в 2018 году переходного периода, установленного федеральным законом "О специальной оценке условий труда".</w:t>
      </w:r>
    </w:p>
    <w:p w:rsidR="007B43AC" w:rsidRPr="00C3492D" w:rsidRDefault="007B43AC" w:rsidP="000A51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2D">
        <w:rPr>
          <w:rFonts w:ascii="Times New Roman" w:hAnsi="Times New Roman" w:cs="Times New Roman"/>
          <w:sz w:val="28"/>
          <w:szCs w:val="28"/>
        </w:rPr>
        <w:tab/>
        <w:t>- выплата минимальной заработной платы работникам муниципальных учреждений в размере не менее прожиточного минимума трудоспособного населения в Ставропольском крае.</w:t>
      </w:r>
    </w:p>
    <w:p w:rsidR="007B43AC" w:rsidRDefault="007B43AC" w:rsidP="000A5151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Районная организация Профсоюза традиционно оказывает методическую помощь в  подготовке проектов  коллективных договоров. Все  проекты  коллективных договоров проходят проверку в районной организации профсоюза, и только после исправлений замечаний они подписываются сторонами и направляются на уведомительную регистрацию в орган по труду.</w:t>
      </w:r>
    </w:p>
    <w:p w:rsidR="007B43AC" w:rsidRDefault="007B43AC" w:rsidP="000A5151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2017 году проведена профсоюзная правовая экспертиза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колдоговоров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внесены изменения и дополнения в 13 действующих коллективных договоров. Указанная работа позволяет улучшить и конкретизировать содержание локальных правовых актов.</w:t>
      </w:r>
    </w:p>
    <w:p w:rsidR="007B43AC" w:rsidRDefault="007B43AC" w:rsidP="000A5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Традиционно проводились совместные совещания и семинары председателей и руководителей образовательных учреждений по вопросам: 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оплаты и охраны труда (27.10.2017 г.);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 о сокращении и устранении избыточной отчетности педагогических работников (27.10.2017 г.);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об отчетах и выборах в первичных профсоюзных организациях (10.02.2017 г.,  27.10.2017 г.).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B43AC" w:rsidRPr="007D6246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6246">
        <w:rPr>
          <w:rFonts w:ascii="Times New Roman" w:eastAsia="Calibri" w:hAnsi="Times New Roman" w:cs="Times New Roman"/>
          <w:sz w:val="28"/>
          <w:szCs w:val="28"/>
        </w:rPr>
        <w:t>Развивалась практика подготовки и распространения информационных бюллетеней: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 xml:space="preserve">  - Оплата труда (судебная практика);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>- Трудовые книжки (судебная практика);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>- Меры социальной поддержки педагогических работников;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>- Права работников в области охраны труда;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>- Применение СИЗ;</w:t>
      </w:r>
    </w:p>
    <w:p w:rsidR="007B43AC" w:rsidRPr="007D6246" w:rsidRDefault="007B43AC" w:rsidP="000A5151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7D6246">
        <w:rPr>
          <w:rFonts w:eastAsia="Calibri"/>
          <w:sz w:val="28"/>
          <w:szCs w:val="28"/>
        </w:rPr>
        <w:t>- Порядок проведения СОУТ.</w:t>
      </w:r>
    </w:p>
    <w:p w:rsidR="007B43AC" w:rsidRDefault="007B43AC" w:rsidP="000A51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выборных коллегиальных органов выносились вопросы по оплате труда (заседание комитета  27.10.2017 года № 2) , об итогах тематической проверки по выполнению трудового законодательства (заседание президиума от  22.04.2017 г. № 2).</w:t>
      </w:r>
    </w:p>
    <w:p w:rsidR="007B43AC" w:rsidRDefault="007B43AC" w:rsidP="000A51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районной организации профсоюза входит в состав общественного совета при отделе образования, в комиссию по приемке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 к новому учебному году, в комиссии по утверждению стимулирующих выплат руководителям образовательных учреждений.</w:t>
      </w:r>
    </w:p>
    <w:p w:rsidR="007B43AC" w:rsidRDefault="007B43AC" w:rsidP="000A5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Последовательная работа по совершенствованию договорного регулирования  социально-трудовых отношений позволяет, в целом по образовательным учреждениям района, реализовывать дополнительные льготы и гарантий по выплате надбавок и доплат, материальной помощи, предоставлению дополнительных отпусков и др.  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Через закрепление в коллективных договорах дополнительных гарантий работникам предоставляются: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оплачиваемые дополнительные отпуска за ненормированный рабочий день от 3до 7  календарных дней (30 учреждений);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внеочереди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места в детском саду для детей  работников ДОУ (2 учреждения);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 или 12% к ставке заработной платы (окладам), по результатам аттестации рабочих мест и специальной оценки рабочих мест. </w:t>
      </w:r>
    </w:p>
    <w:p w:rsidR="007B43AC" w:rsidRDefault="007B43AC" w:rsidP="000A515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проживающих и работающих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населенных пунктах, рабочих поселках (поселках городского типа) удалось сохранить право на предоставление компенсации расходов на оплату жилых помещений и коммунальных услуг. </w:t>
      </w:r>
    </w:p>
    <w:p w:rsid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Экономическая эффективность социального партнерства на муниципальном и локальном уровнях представлена в следующей таблице:</w:t>
      </w:r>
    </w:p>
    <w:tbl>
      <w:tblPr>
        <w:tblStyle w:val="a5"/>
        <w:tblW w:w="9641" w:type="dxa"/>
        <w:tblLook w:val="04A0"/>
      </w:tblPr>
      <w:tblGrid>
        <w:gridCol w:w="534"/>
        <w:gridCol w:w="5528"/>
        <w:gridCol w:w="1985"/>
        <w:gridCol w:w="1594"/>
      </w:tblGrid>
      <w:tr w:rsidR="007B43AC" w:rsidRPr="00146BB3" w:rsidTr="009942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экономической эффективности социального партнерства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денежных выплат (</w:t>
            </w:r>
            <w:proofErr w:type="spellStart"/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Кол-во работников</w:t>
            </w:r>
          </w:p>
        </w:tc>
      </w:tr>
      <w:tr w:rsidR="007B43AC" w:rsidRPr="00146BB3" w:rsidTr="009942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Ежемесячные надбавки молодым специалистам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B43AC" w:rsidRPr="00146BB3" w:rsidTr="009942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Выплата за работу в пустынной и безводной местности (10)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9191688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930</w:t>
            </w:r>
          </w:p>
        </w:tc>
      </w:tr>
      <w:tr w:rsidR="007B43AC" w:rsidRPr="00146BB3" w:rsidTr="009942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- 12467175</w:t>
            </w:r>
          </w:p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 - 2828069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7B43AC" w:rsidRPr="00146BB3" w:rsidTr="009942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D4">
              <w:rPr>
                <w:rFonts w:ascii="Times New Roman" w:hAnsi="Times New Roman"/>
                <w:sz w:val="24"/>
                <w:szCs w:val="24"/>
              </w:rPr>
              <w:t>Компенсационная выплата за работу в сельской местности (25%)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D4">
              <w:rPr>
                <w:rFonts w:ascii="Times New Roman" w:hAnsi="Times New Roman"/>
                <w:sz w:val="24"/>
                <w:szCs w:val="24"/>
              </w:rPr>
              <w:t>7457736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AC" w:rsidRPr="00102BD4" w:rsidRDefault="007B43AC" w:rsidP="000A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D4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</w:tbl>
    <w:p w:rsidR="007B43AC" w:rsidRDefault="007B43AC" w:rsidP="000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отделом образования проводилась постоянная работа по внесению изменений и дополнений в Примерное положение об оплате труда работников. В 2017 году  была проведена работа по повышению  выплаты молодым педагогам по сравнению с краевым (постановление администрации Туркменского муниципального района от  26.09.2017 г.). Данные  выплаты начинают действовать с 01 января 2018 года.  </w:t>
      </w:r>
    </w:p>
    <w:p w:rsidR="007B43AC" w:rsidRDefault="007B43AC" w:rsidP="000A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 принятием данных постановлений  комитетом районной организации профсоюза оказана методическая и практическая помощь образовательным учреждениям.  </w:t>
      </w:r>
    </w:p>
    <w:p w:rsidR="006B588D" w:rsidRPr="006B588D" w:rsidRDefault="006B588D" w:rsidP="000A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Районная организация профсоюза принимала участие в Годе профсоюзного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-движения: был подготовлен видеоролик "За что я люблю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Профсоюз?", 5 детей нашего района участвовали к конкурсе "П</w:t>
      </w:r>
      <w:r w:rsidR="000A5151">
        <w:rPr>
          <w:rFonts w:ascii="Times New Roman" w:eastAsia="Calibri" w:hAnsi="Times New Roman" w:cs="Times New Roman"/>
          <w:sz w:val="28"/>
          <w:szCs w:val="28"/>
        </w:rPr>
        <w:t>едагогический навигатор".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работников народного образования и науки РФ уделяет особое внимание  вопросам охраны труда.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>В течение года  осуществлялся  контроль за реализацией  планов мероприятий по охране труда  в  образовательных учреждениях, выносились вопросы охраны труда на заседания  президиумов районной  организации Профсоюза таких вопросов, как:  "О состоянии охраны труда в образовательных учреждениях".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Проводится постоянное  обучение внештатного технического инспектора по охране труда.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Проверка образовательных учреждений по охране труда проводилась   самостоятельно и с участием  технического  инспектора труда межмуниципального координационного совета организаций профсоюзов с центром в городе Светлограде.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В течение 2017 года  несчастных случаев среди работников образовательных учреждений не было. 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Проводилась специальная оценка условий труда в образовательных учреждениях,</w:t>
      </w:r>
      <w:r w:rsidRPr="007B43AC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противопожарные работы, приобретены СИЗ.  Проводилась п</w:t>
      </w:r>
      <w:r w:rsidRPr="007B43AC">
        <w:rPr>
          <w:rFonts w:ascii="Times New Roman" w:hAnsi="Times New Roman" w:cs="Times New Roman"/>
          <w:sz w:val="28"/>
          <w:szCs w:val="28"/>
        </w:rPr>
        <w:t>редупредительная работа по предотвращению применения административных санкций к руководителям и образовательным организациям за не проведение СОУТ.</w:t>
      </w:r>
    </w:p>
    <w:p w:rsidR="007B43AC" w:rsidRPr="007B43AC" w:rsidRDefault="007B43AC" w:rsidP="000A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Проводился контроль за организацией обеспечения  по установленным нормам  спецодеждой, </w:t>
      </w:r>
      <w:proofErr w:type="spellStart"/>
      <w:r w:rsidRPr="007B43AC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7B43AC">
        <w:rPr>
          <w:rFonts w:ascii="Times New Roman" w:hAnsi="Times New Roman" w:cs="Times New Roman"/>
          <w:sz w:val="28"/>
          <w:szCs w:val="28"/>
        </w:rPr>
        <w:t xml:space="preserve"> и другими СИЗ различных категорий работников образования, за предоставлением льгот и компенсаций работникам, занятым на тяжелых работах и работах с вредными  условиями труда, в порядке, предусмотренном законодательством.   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Правозащитная деятельность районной организации профсоюза в отчетном году осуществлялась по следующим основным направлениям: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участие в нормотворческой деятельности органов  местного самоуправления;</w:t>
      </w:r>
    </w:p>
    <w:p w:rsidR="007B43AC" w:rsidRPr="007B43AC" w:rsidRDefault="007B43AC" w:rsidP="000A515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3AC">
        <w:rPr>
          <w:rFonts w:ascii="Times New Roman" w:hAnsi="Times New Roman" w:cs="Times New Roman"/>
          <w:bCs/>
          <w:sz w:val="28"/>
          <w:szCs w:val="28"/>
        </w:rPr>
        <w:t>- осуществление профсоюзного контроля за соблюдением трудового законодательства во взаимодействии с   органами управления в сфере образования;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- досудебная защита социально-трудовых и иных прав и профессиональных интересов работников образования; 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социально-трудовых отношений в рамках социального партнерства; 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нормативных правовых актов, содержащих нормы трудового законодательства;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консультирование членов Профсоюза по вопросам защиты трудовых прав и социальных гарантий;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участие в коллективно - договорном регулировании социально-трудовых отношений в рамках социального партнерства;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- информационно-методическая и просветительная работа по правовым вопросам. </w:t>
      </w:r>
    </w:p>
    <w:p w:rsidR="007B43AC" w:rsidRPr="007B43AC" w:rsidRDefault="007B43AC" w:rsidP="000A515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 xml:space="preserve">В отчетном году правозащитную деятельность осуществлял 1   внештатных правовых инспектора труда 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>В 2017 году было проведено  2 комплексные  проверки работодателей (МКОУ СОШ № 11, МКДОУ № 10);</w:t>
      </w:r>
    </w:p>
    <w:p w:rsidR="007B43AC" w:rsidRP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ab/>
        <w:t>Комплексные проверки образовательных организаций  проводились совместно со специалистами органов, осуществляющих управление в сфере образования.</w:t>
      </w:r>
      <w:r w:rsidRPr="007B43AC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районной организации профсоюза входил в   состав комиссий при проведении комплексных проверок.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В ходе проверок </w:t>
      </w:r>
      <w:r w:rsidRPr="007B43AC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осуществлялся контроль за соблюдением работодателями законодательства по вопросам: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оплаты труда (установление компенсационных и стимулирующих выплат);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>- распределения учебной нагрузки;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B43AC">
        <w:rPr>
          <w:rFonts w:ascii="Times New Roman" w:eastAsia="Calibri" w:hAnsi="Times New Roman" w:cs="Times New Roman"/>
          <w:sz w:val="28"/>
          <w:szCs w:val="28"/>
        </w:rPr>
        <w:t>соблюдения установленного порядка при принятии локальных нормативных правовых актов;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предоставления гарантий и компенсаций работникам образовательных учреждений;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предоставления </w:t>
      </w:r>
      <w:r w:rsidRPr="007B43AC">
        <w:rPr>
          <w:rFonts w:ascii="Times New Roman" w:hAnsi="Times New Roman" w:cs="Times New Roman"/>
          <w:sz w:val="28"/>
          <w:szCs w:val="28"/>
        </w:rPr>
        <w:t>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 и</w:t>
      </w: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другим вопросам;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контроль за охраной труда работников.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целях реализации постановления президиума </w:t>
      </w:r>
      <w:r w:rsidRPr="007B43AC">
        <w:rPr>
          <w:rFonts w:ascii="Times New Roman" w:hAnsi="Times New Roman" w:cs="Times New Roman"/>
          <w:sz w:val="28"/>
          <w:szCs w:val="28"/>
          <w:lang w:eastAsia="ar-SA"/>
        </w:rPr>
        <w:t xml:space="preserve">краевой организации Профсоюза  от 24.11.2016 года № 7-6 "О проведении краевой тематической проверки по соблюдению трудового законодательства в образовательных организациях в 2017 году", в период с </w:t>
      </w:r>
      <w:r w:rsidRPr="007B43A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1 марта по 1 апреля 2917 года прошла </w:t>
      </w:r>
      <w:r w:rsidRPr="007B43AC">
        <w:rPr>
          <w:rFonts w:ascii="Times New Roman" w:hAnsi="Times New Roman" w:cs="Times New Roman"/>
          <w:sz w:val="28"/>
          <w:szCs w:val="28"/>
        </w:rPr>
        <w:t>1 тематическая   проверка в 5 образовательных организациях.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Тематические местные проверки  не проводились.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По итогам проведенных проверок в отчетном году работодателям направлено  6 представления об устранении выявленных нарушений трудового законодательства.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В ходе проверок были выявлены  153 нарушения норм трудового законодательства и законодательства по охране труда, многие из которых допущены в отношении нескольких или всех работников образовательного учреждения.</w:t>
      </w:r>
      <w:r w:rsidRPr="007B4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43A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Устранено 131 нарушение, что составляет  85,6%  (в 2016 году -80,7%) от общего числа выявленных нарушений.  Высокий показатель устраненных нарушений связан с тем, что большинство из них устраняются сразу в ходе проведения проверок или в сроки, установленные в представлении. </w:t>
      </w:r>
    </w:p>
    <w:p w:rsidR="007B43AC" w:rsidRPr="007B43AC" w:rsidRDefault="007B43AC" w:rsidP="000A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i/>
          <w:sz w:val="28"/>
          <w:szCs w:val="28"/>
        </w:rPr>
        <w:tab/>
      </w:r>
      <w:r w:rsidRPr="007B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 xml:space="preserve">В 2017 году рассмотрено  1 письменная жалоба   члена профсоюза,  которая признана обоснованной и удовлетворена.  </w:t>
      </w:r>
    </w:p>
    <w:p w:rsidR="007B43AC" w:rsidRPr="007B43AC" w:rsidRDefault="007B43AC" w:rsidP="000A5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Педагог образовательного учреждения обратился с просьбой помочь вернуть необоснованно не учтенные баллы при утверждении оценочного листа. При рассмотрении вопроса педагогу были восстановлены баллы, согласно критериям по оценочному листу и возмещены выплата в размере 1014 рублей.</w:t>
      </w:r>
    </w:p>
    <w:p w:rsidR="007B43AC" w:rsidRPr="007B43AC" w:rsidRDefault="007B43AC" w:rsidP="000A5151">
      <w:pPr>
        <w:pStyle w:val="a8"/>
        <w:ind w:firstLine="708"/>
        <w:jc w:val="both"/>
        <w:rPr>
          <w:sz w:val="28"/>
          <w:szCs w:val="28"/>
        </w:rPr>
      </w:pPr>
      <w:r w:rsidRPr="007B43AC">
        <w:rPr>
          <w:sz w:val="28"/>
          <w:szCs w:val="28"/>
        </w:rPr>
        <w:t xml:space="preserve"> Всего на личном приеме в 2017 году принят 51  член профсоюза, из </w:t>
      </w:r>
      <w:r w:rsidRPr="007B43AC">
        <w:rPr>
          <w:sz w:val="28"/>
          <w:szCs w:val="28"/>
        </w:rPr>
        <w:lastRenderedPageBreak/>
        <w:t>них с положительным результатом -  47 (92%).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Большинство обращений, рассмотренных профорганами  района, касалось таких вопросов, как: 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 - оплата труда (компенсационные и стимулирующие выплаты);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- аттестация педагогических работников; 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предоставление гарантий и компенсаций молодым специалистам;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оформление трудового договора и дополнительных соглашений;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оплата психиатрических освидетельствований;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совместительство и совмещение;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- досрочное назначение пенсии по старости в связи с педагогической деятельностью; 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поддержки;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- установление педагогической нагрузки и др. </w:t>
      </w:r>
    </w:p>
    <w:p w:rsidR="007B43AC" w:rsidRPr="007B43AC" w:rsidRDefault="007B43AC" w:rsidP="000A51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В отчетном периоде продолжилось осуществление бесплатных юридических консультаций работников, руководителей учреждений, пенсионеров в порядке личного приема и по телефону.  </w:t>
      </w:r>
    </w:p>
    <w:p w:rsidR="007B43AC" w:rsidRDefault="007B43AC" w:rsidP="000A515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 xml:space="preserve">В результате всех форм правозащитной работы   члены Профсоюза дополнительно получили в 2017 году –  0,013 млн.руб. </w:t>
      </w:r>
    </w:p>
    <w:p w:rsidR="006B588D" w:rsidRPr="004029C3" w:rsidRDefault="006B588D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2017 год Туркменской районной организацией профсоюза работников народного образования и науки Российской Федерации были достигнуты определенные результаты. </w:t>
      </w:r>
      <w:r w:rsidRPr="004029C3">
        <w:rPr>
          <w:rFonts w:ascii="Times New Roman" w:eastAsia="Calibri" w:hAnsi="Times New Roman" w:cs="Times New Roman"/>
          <w:sz w:val="28"/>
          <w:szCs w:val="28"/>
        </w:rPr>
        <w:t>Мы совместно должны направить наши усилия на решение проблем уже сегодняшнего дня.</w:t>
      </w:r>
    </w:p>
    <w:p w:rsidR="006B588D" w:rsidRDefault="006B588D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Туркменской районной организации профсоюза необходимо работать над решением следующих проблем:</w:t>
      </w:r>
    </w:p>
    <w:p w:rsidR="006B588D" w:rsidRPr="006D32A2" w:rsidRDefault="006B588D" w:rsidP="000A51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eastAsia="Calibri" w:hAnsi="Times New Roman" w:cs="Times New Roman"/>
          <w:sz w:val="28"/>
          <w:szCs w:val="28"/>
        </w:rPr>
        <w:t xml:space="preserve">- вести работу по </w:t>
      </w:r>
      <w:r w:rsidRPr="006D32A2">
        <w:rPr>
          <w:rFonts w:ascii="Times New Roman" w:hAnsi="Times New Roman" w:cs="Times New Roman"/>
          <w:sz w:val="28"/>
          <w:szCs w:val="28"/>
        </w:rPr>
        <w:t>завершению создания сайта районной организаций Профсоюза и страничек первичных профсоюзных организаций на сайтах образовательных учреждений;</w:t>
      </w:r>
    </w:p>
    <w:p w:rsidR="006B588D" w:rsidRDefault="006B588D" w:rsidP="000A51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2A2">
        <w:rPr>
          <w:rFonts w:ascii="Times New Roman" w:hAnsi="Times New Roman" w:cs="Times New Roman"/>
          <w:sz w:val="28"/>
          <w:szCs w:val="28"/>
        </w:rPr>
        <w:t xml:space="preserve">родолжать активизировать работу по повышению уровня профессионализма профсоюзного актива и </w:t>
      </w:r>
      <w:r>
        <w:rPr>
          <w:rFonts w:ascii="Times New Roman" w:hAnsi="Times New Roman" w:cs="Times New Roman"/>
          <w:sz w:val="28"/>
          <w:szCs w:val="28"/>
        </w:rPr>
        <w:t>эффективности кадровой политики;</w:t>
      </w:r>
    </w:p>
    <w:p w:rsidR="006B588D" w:rsidRPr="00D12850" w:rsidRDefault="006B588D" w:rsidP="000A51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850">
        <w:rPr>
          <w:rFonts w:ascii="Times New Roman" w:hAnsi="Times New Roman" w:cs="Times New Roman"/>
          <w:sz w:val="28"/>
          <w:szCs w:val="28"/>
        </w:rPr>
        <w:t>сосредоточить внимание на решении вопросов, связанных с защитой трудовых прав, социально-экономических и профессиональных интересо</w:t>
      </w:r>
      <w:r>
        <w:rPr>
          <w:rFonts w:ascii="Times New Roman" w:hAnsi="Times New Roman" w:cs="Times New Roman"/>
          <w:sz w:val="28"/>
          <w:szCs w:val="28"/>
        </w:rPr>
        <w:t>в членов Профсоюза.</w:t>
      </w:r>
    </w:p>
    <w:p w:rsidR="006B588D" w:rsidRPr="00D12850" w:rsidRDefault="006B588D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8D" w:rsidRDefault="006B588D" w:rsidP="000A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151" w:rsidRPr="00D12850" w:rsidRDefault="000A5151" w:rsidP="000A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88D" w:rsidRDefault="000A5151" w:rsidP="000A515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районной</w:t>
      </w:r>
    </w:p>
    <w:p w:rsidR="000A5151" w:rsidRPr="007B43AC" w:rsidRDefault="000A5151" w:rsidP="000A515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О.И.Шевчук</w:t>
      </w:r>
    </w:p>
    <w:p w:rsidR="007B43AC" w:rsidRPr="007B43AC" w:rsidRDefault="007B43AC" w:rsidP="000A51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43AC" w:rsidRPr="007B43AC" w:rsidRDefault="007B43AC" w:rsidP="000A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3AC" w:rsidRPr="007B43AC" w:rsidRDefault="007B43AC" w:rsidP="000A5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45" w:rsidRPr="007B43AC" w:rsidRDefault="009D5D45" w:rsidP="000A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D45" w:rsidRPr="007B43AC" w:rsidSect="000A5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3AC"/>
    <w:rsid w:val="000A5151"/>
    <w:rsid w:val="006B588D"/>
    <w:rsid w:val="007B43AC"/>
    <w:rsid w:val="009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C"/>
  </w:style>
  <w:style w:type="paragraph" w:styleId="1">
    <w:name w:val="heading 1"/>
    <w:basedOn w:val="a"/>
    <w:next w:val="a"/>
    <w:link w:val="10"/>
    <w:uiPriority w:val="9"/>
    <w:qFormat/>
    <w:rsid w:val="007B43A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43AC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43AC"/>
    <w:rPr>
      <w:rFonts w:ascii="Times New Roman" w:eastAsia="Batang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3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msonormalbullet2gif">
    <w:name w:val="msonormalbullet2.gif"/>
    <w:basedOn w:val="a"/>
    <w:rsid w:val="007B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Знак1"/>
    <w:aliases w:val="Текст Знак Знак Знак Знак"/>
    <w:link w:val="a6"/>
    <w:locked/>
    <w:rsid w:val="007B43AC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1"/>
    <w:unhideWhenUsed/>
    <w:rsid w:val="007B43AC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7B43AC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7B4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B43AC"/>
    <w:pPr>
      <w:ind w:left="720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uiPriority w:val="99"/>
    <w:rsid w:val="007B43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1</cp:revision>
  <cp:lastPrinted>2018-03-13T13:50:00Z</cp:lastPrinted>
  <dcterms:created xsi:type="dcterms:W3CDTF">2018-03-13T13:26:00Z</dcterms:created>
  <dcterms:modified xsi:type="dcterms:W3CDTF">2018-03-13T13:55:00Z</dcterms:modified>
</cp:coreProperties>
</file>