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0"/>
      </w:tblGrid>
      <w:tr w:rsidR="00B50466" w:rsidTr="00B50466">
        <w:tc>
          <w:tcPr>
            <w:tcW w:w="3510" w:type="dxa"/>
          </w:tcPr>
          <w:p w:rsidR="00B50466" w:rsidRDefault="00B50466" w:rsidP="00B50466">
            <w:pPr>
              <w:pStyle w:val="a3"/>
              <w:jc w:val="both"/>
            </w:pPr>
          </w:p>
        </w:tc>
        <w:tc>
          <w:tcPr>
            <w:tcW w:w="5670" w:type="dxa"/>
          </w:tcPr>
          <w:p w:rsidR="00B50466" w:rsidRDefault="00B50466" w:rsidP="00B50466">
            <w:pPr>
              <w:pStyle w:val="a3"/>
              <w:jc w:val="both"/>
            </w:pPr>
            <w:r>
              <w:t>Рассмотрена                                                           на Совете руководителей                                                        в управлении  образования</w:t>
            </w:r>
          </w:p>
          <w:p w:rsidR="00B50466" w:rsidRPr="00B50466" w:rsidRDefault="00B50466" w:rsidP="00B50466">
            <w:pPr>
              <w:pStyle w:val="a3"/>
              <w:ind w:right="691"/>
              <w:jc w:val="both"/>
              <w:rPr>
                <w:spacing w:val="1"/>
              </w:rPr>
            </w:pPr>
            <w:r>
              <w:rPr>
                <w:spacing w:val="-67"/>
              </w:rPr>
              <w:t xml:space="preserve">       </w:t>
            </w:r>
            <w:r>
              <w:t>администрации Туркменского</w:t>
            </w:r>
            <w:r>
              <w:rPr>
                <w:spacing w:val="1"/>
              </w:rPr>
              <w:t xml:space="preserve"> </w:t>
            </w:r>
            <w:r>
              <w:t xml:space="preserve">                                                          муниципального</w:t>
            </w:r>
            <w:r>
              <w:rPr>
                <w:spacing w:val="-4"/>
              </w:rPr>
              <w:t xml:space="preserve"> </w:t>
            </w:r>
            <w:r>
              <w:t>округа</w:t>
            </w:r>
          </w:p>
          <w:p w:rsidR="00B50466" w:rsidRDefault="00B50466" w:rsidP="00B50466">
            <w:pPr>
              <w:pStyle w:val="a3"/>
              <w:jc w:val="both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 2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 w:rsidR="00F227FB">
              <w:rPr>
                <w:spacing w:val="-2"/>
              </w:rPr>
              <w:t>11</w:t>
            </w:r>
            <w:r>
              <w:rPr>
                <w:spacing w:val="-2"/>
              </w:rPr>
              <w:t>.0</w:t>
            </w:r>
            <w:r w:rsidR="00F227FB">
              <w:rPr>
                <w:spacing w:val="-2"/>
              </w:rPr>
              <w:t>4</w:t>
            </w:r>
            <w:r>
              <w:rPr>
                <w:spacing w:val="-2"/>
              </w:rPr>
              <w:t>.202</w:t>
            </w:r>
            <w:r w:rsidR="00F227FB">
              <w:rPr>
                <w:spacing w:val="-2"/>
              </w:rPr>
              <w:t>2</w:t>
            </w:r>
          </w:p>
          <w:p w:rsidR="00B50466" w:rsidRDefault="00B50466" w:rsidP="00B50466">
            <w:pPr>
              <w:pStyle w:val="a3"/>
              <w:jc w:val="both"/>
            </w:pPr>
          </w:p>
        </w:tc>
      </w:tr>
    </w:tbl>
    <w:p w:rsidR="009E37DD" w:rsidRDefault="009E37DD" w:rsidP="00981ADA">
      <w:pPr>
        <w:pStyle w:val="a3"/>
        <w:ind w:left="5103"/>
        <w:rPr>
          <w:sz w:val="30"/>
        </w:rPr>
      </w:pPr>
    </w:p>
    <w:p w:rsidR="00B50466" w:rsidRDefault="00B50466" w:rsidP="00981ADA">
      <w:pPr>
        <w:pStyle w:val="a3"/>
        <w:ind w:left="5103"/>
        <w:rPr>
          <w:sz w:val="30"/>
        </w:rPr>
      </w:pPr>
    </w:p>
    <w:p w:rsidR="00B50466" w:rsidRDefault="00B50466" w:rsidP="00981ADA">
      <w:pPr>
        <w:pStyle w:val="a3"/>
        <w:ind w:left="5103"/>
        <w:rPr>
          <w:sz w:val="30"/>
        </w:rPr>
      </w:pPr>
    </w:p>
    <w:p w:rsidR="00B50466" w:rsidRDefault="00B50466" w:rsidP="00981ADA">
      <w:pPr>
        <w:pStyle w:val="a3"/>
        <w:ind w:left="5103"/>
        <w:rPr>
          <w:sz w:val="30"/>
        </w:rPr>
      </w:pPr>
    </w:p>
    <w:p w:rsidR="00B50466" w:rsidRDefault="00B50466" w:rsidP="00981ADA">
      <w:pPr>
        <w:pStyle w:val="a3"/>
        <w:ind w:left="5103"/>
        <w:rPr>
          <w:sz w:val="30"/>
        </w:rPr>
      </w:pPr>
    </w:p>
    <w:p w:rsidR="009E37DD" w:rsidRDefault="009E37DD">
      <w:pPr>
        <w:pStyle w:val="a3"/>
        <w:rPr>
          <w:sz w:val="30"/>
        </w:rPr>
      </w:pPr>
    </w:p>
    <w:p w:rsidR="009E37DD" w:rsidRDefault="00050D52" w:rsidP="00981ADA">
      <w:pPr>
        <w:pStyle w:val="a3"/>
        <w:spacing w:before="260"/>
        <w:ind w:right="-130"/>
        <w:jc w:val="center"/>
      </w:pPr>
      <w:r>
        <w:t>АНАЛИТИЧЕСК</w:t>
      </w:r>
      <w:r w:rsidR="00816414">
        <w:t>АЯ СПРАВКА</w:t>
      </w:r>
    </w:p>
    <w:p w:rsidR="009E37DD" w:rsidRDefault="00D2695B" w:rsidP="00981ADA">
      <w:pPr>
        <w:pStyle w:val="a3"/>
        <w:spacing w:before="103"/>
        <w:ind w:right="-130"/>
        <w:jc w:val="center"/>
      </w:pPr>
      <w:r>
        <w:t>о результатах</w:t>
      </w:r>
      <w:r w:rsidR="00050D52">
        <w:rPr>
          <w:spacing w:val="-2"/>
        </w:rPr>
        <w:t xml:space="preserve"> </w:t>
      </w:r>
      <w:r w:rsidR="00050D52">
        <w:t>проведении</w:t>
      </w:r>
      <w:r w:rsidR="00050D52">
        <w:rPr>
          <w:spacing w:val="-3"/>
        </w:rPr>
        <w:t xml:space="preserve"> мониторинга по </w:t>
      </w:r>
      <w:r w:rsidR="00050D52">
        <w:t>оценке</w:t>
      </w:r>
      <w:r w:rsidR="00050D52">
        <w:rPr>
          <w:spacing w:val="-5"/>
        </w:rPr>
        <w:t xml:space="preserve"> </w:t>
      </w:r>
      <w:r w:rsidR="00050D52">
        <w:t>качества</w:t>
      </w:r>
      <w:r w:rsidR="00050D52">
        <w:rPr>
          <w:spacing w:val="-4"/>
        </w:rPr>
        <w:t xml:space="preserve"> </w:t>
      </w:r>
      <w:r w:rsidR="00050D52">
        <w:t xml:space="preserve">образования в дошкольных образовательных </w:t>
      </w:r>
      <w:r w:rsidR="00816414">
        <w:t>организациях</w:t>
      </w:r>
      <w:r w:rsidR="00050D52">
        <w:t xml:space="preserve"> Т</w:t>
      </w:r>
      <w:r w:rsidR="00B50466">
        <w:t xml:space="preserve">уркменского </w:t>
      </w:r>
      <w:r w:rsidR="00050D52">
        <w:t>муниципального</w:t>
      </w:r>
      <w:r w:rsidR="00050D52">
        <w:rPr>
          <w:spacing w:val="-3"/>
        </w:rPr>
        <w:t xml:space="preserve"> </w:t>
      </w:r>
      <w:r w:rsidR="00050D52">
        <w:t>округа</w:t>
      </w:r>
      <w:r w:rsidR="00050D52">
        <w:rPr>
          <w:spacing w:val="3"/>
        </w:rPr>
        <w:t xml:space="preserve"> </w:t>
      </w:r>
      <w:r w:rsidR="00050D52">
        <w:t>Ставропольского края</w:t>
      </w:r>
    </w:p>
    <w:p w:rsidR="009E37DD" w:rsidRDefault="009E37DD" w:rsidP="00981ADA">
      <w:pPr>
        <w:pStyle w:val="a3"/>
        <w:spacing w:before="9"/>
        <w:ind w:right="-130"/>
        <w:rPr>
          <w:i/>
          <w:sz w:val="29"/>
        </w:rPr>
      </w:pPr>
    </w:p>
    <w:p w:rsidR="009E37DD" w:rsidRDefault="00050D52" w:rsidP="00981ADA">
      <w:pPr>
        <w:pStyle w:val="Heading1"/>
        <w:ind w:left="0" w:right="-130"/>
        <w:jc w:val="center"/>
      </w:pPr>
      <w:r>
        <w:t>Общая характеристика мониторинг</w:t>
      </w:r>
      <w:r w:rsidR="001479B1">
        <w:t>а</w:t>
      </w:r>
      <w:r>
        <w:t xml:space="preserve"> оценки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Т</w:t>
      </w:r>
      <w:r w:rsidR="00B50466">
        <w:t>уркменского</w:t>
      </w:r>
    </w:p>
    <w:p w:rsidR="009E37DD" w:rsidRDefault="00050D52" w:rsidP="00981ADA">
      <w:pPr>
        <w:spacing w:line="320" w:lineRule="exact"/>
        <w:ind w:right="-13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Ставропольского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края</w:t>
      </w:r>
    </w:p>
    <w:p w:rsidR="00463901" w:rsidRDefault="00463901" w:rsidP="00981ADA">
      <w:pPr>
        <w:spacing w:line="320" w:lineRule="exact"/>
        <w:ind w:right="-130"/>
        <w:jc w:val="center"/>
        <w:rPr>
          <w:b/>
          <w:sz w:val="28"/>
        </w:rPr>
      </w:pPr>
    </w:p>
    <w:p w:rsidR="00050D52" w:rsidRDefault="00050D52" w:rsidP="00981ADA">
      <w:pPr>
        <w:pStyle w:val="a3"/>
        <w:ind w:right="-130" w:firstLine="705"/>
        <w:jc w:val="both"/>
      </w:pPr>
      <w:r>
        <w:t>Мониторинг 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D058B2">
        <w:t xml:space="preserve">письмом ГБУ ДПО СКИРО ПК и ПРО   «О проведении мониторинговых исследований по оценке качества образования в дошкольных организациях Ставропольского края», </w:t>
      </w:r>
      <w:r>
        <w:t xml:space="preserve">приказом </w:t>
      </w:r>
      <w:r w:rsidR="00082217">
        <w:t>управления</w:t>
      </w:r>
      <w:r>
        <w:t xml:space="preserve"> образования АТМО</w:t>
      </w:r>
      <w:r w:rsidR="00082217">
        <w:t xml:space="preserve"> СК</w:t>
      </w:r>
      <w:r>
        <w:t xml:space="preserve"> от </w:t>
      </w:r>
      <w:r w:rsidR="00082217">
        <w:t>11.0</w:t>
      </w:r>
      <w:r w:rsidR="00F227FB">
        <w:t>3</w:t>
      </w:r>
      <w:r w:rsidRPr="007C1388">
        <w:t>.202</w:t>
      </w:r>
      <w:r w:rsidR="00F227FB">
        <w:t>2</w:t>
      </w:r>
      <w:r>
        <w:t xml:space="preserve"> </w:t>
      </w:r>
      <w:r w:rsidRPr="007C1388">
        <w:t xml:space="preserve">№ </w:t>
      </w:r>
      <w:bookmarkStart w:id="0" w:name="_GoBack"/>
      <w:bookmarkEnd w:id="0"/>
      <w:r w:rsidR="00082217">
        <w:t>1</w:t>
      </w:r>
      <w:r w:rsidR="00F227FB">
        <w:t>26</w:t>
      </w:r>
      <w:r w:rsidR="00082217">
        <w:t>-пр</w:t>
      </w:r>
      <w:r>
        <w:t xml:space="preserve"> «</w:t>
      </w:r>
      <w:r w:rsidRPr="00D058B2">
        <w:t>О проведении мониторинговых исследований по оценке качества образования в дошкольных организациях Т</w:t>
      </w:r>
      <w:r w:rsidR="00082217">
        <w:t>уркменского</w:t>
      </w:r>
      <w:r w:rsidRPr="00D058B2">
        <w:t xml:space="preserve"> муниципального округа Ставропольского края</w:t>
      </w:r>
      <w:r>
        <w:t>»</w:t>
      </w:r>
    </w:p>
    <w:p w:rsidR="00463901" w:rsidRPr="00D058B2" w:rsidRDefault="00463901" w:rsidP="00981ADA">
      <w:pPr>
        <w:pStyle w:val="a3"/>
        <w:ind w:right="-130" w:firstLine="705"/>
        <w:jc w:val="both"/>
      </w:pPr>
    </w:p>
    <w:p w:rsidR="009E37DD" w:rsidRDefault="00050D52" w:rsidP="00981ADA">
      <w:pPr>
        <w:pStyle w:val="a3"/>
        <w:ind w:right="-130" w:firstLine="719"/>
        <w:jc w:val="both"/>
      </w:pPr>
      <w:r w:rsidRPr="00D058B2">
        <w:rPr>
          <w:spacing w:val="-7"/>
        </w:rPr>
        <w:t xml:space="preserve"> </w:t>
      </w:r>
      <w:r>
        <w:rPr>
          <w:spacing w:val="1"/>
        </w:rPr>
        <w:t xml:space="preserve">Мониторинг </w:t>
      </w:r>
      <w:r>
        <w:t xml:space="preserve">проведен в </w:t>
      </w:r>
      <w:r w:rsidRPr="0078256C">
        <w:rPr>
          <w:b/>
        </w:rPr>
        <w:t>сроки</w:t>
      </w:r>
      <w:r>
        <w:t xml:space="preserve"> с </w:t>
      </w:r>
      <w:r w:rsidR="00B50466">
        <w:t>11</w:t>
      </w:r>
      <w:r>
        <w:t xml:space="preserve"> </w:t>
      </w:r>
      <w:r w:rsidR="008A0479">
        <w:t>марта</w:t>
      </w:r>
      <w:r>
        <w:t xml:space="preserve"> по </w:t>
      </w:r>
      <w:r w:rsidR="00B50466">
        <w:t>1</w:t>
      </w:r>
      <w:r w:rsidR="008A0479">
        <w:t>5</w:t>
      </w:r>
      <w:r>
        <w:t xml:space="preserve"> </w:t>
      </w:r>
      <w:r w:rsidR="008A0479">
        <w:t>апреля</w:t>
      </w:r>
      <w:r>
        <w:rPr>
          <w:spacing w:val="1"/>
        </w:rPr>
        <w:t xml:space="preserve"> </w:t>
      </w:r>
      <w:r>
        <w:t>202</w:t>
      </w:r>
      <w:r w:rsidR="008A0479">
        <w:t>2</w:t>
      </w:r>
      <w:r>
        <w:t xml:space="preserve"> 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 w:rsidR="008A0479">
        <w:t>6</w:t>
      </w:r>
      <w:r>
        <w:t>-ти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57"/>
        </w:rPr>
        <w:t xml:space="preserve"> </w:t>
      </w:r>
      <w:r w:rsidR="00B50466">
        <w:t>Туркмен</w:t>
      </w:r>
      <w:r w:rsidR="002F4946" w:rsidRPr="00D058B2">
        <w:t xml:space="preserve">ского муниципального </w:t>
      </w:r>
      <w:r w:rsidR="00463901">
        <w:t>округа за период 202</w:t>
      </w:r>
      <w:r w:rsidR="008A0479">
        <w:t>1</w:t>
      </w:r>
      <w:r w:rsidR="00F227FB">
        <w:t>-22</w:t>
      </w:r>
      <w:r w:rsidR="00463901">
        <w:t xml:space="preserve"> года.</w:t>
      </w:r>
    </w:p>
    <w:p w:rsidR="00463901" w:rsidRDefault="00463901" w:rsidP="00981ADA">
      <w:pPr>
        <w:pStyle w:val="a3"/>
        <w:ind w:right="-130" w:firstLine="719"/>
        <w:jc w:val="both"/>
      </w:pPr>
    </w:p>
    <w:p w:rsidR="004E76A4" w:rsidRPr="006B4681" w:rsidRDefault="004E76A4" w:rsidP="00981ADA">
      <w:pPr>
        <w:pStyle w:val="a5"/>
        <w:spacing w:before="0" w:beforeAutospacing="0" w:after="0" w:afterAutospacing="0"/>
        <w:ind w:right="-130" w:firstLine="709"/>
        <w:jc w:val="both"/>
        <w:textAlignment w:val="baseline"/>
        <w:rPr>
          <w:color w:val="333333"/>
          <w:sz w:val="28"/>
          <w:szCs w:val="28"/>
        </w:rPr>
      </w:pPr>
      <w:r w:rsidRPr="006B4681">
        <w:rPr>
          <w:rStyle w:val="a6"/>
          <w:color w:val="333333"/>
          <w:sz w:val="28"/>
          <w:szCs w:val="28"/>
          <w:bdr w:val="none" w:sz="0" w:space="0" w:color="auto" w:frame="1"/>
        </w:rPr>
        <w:t>Актуальность: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r w:rsidRPr="002B6B48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н</w:t>
      </w:r>
      <w:r w:rsidRPr="006B4681">
        <w:rPr>
          <w:color w:val="333333"/>
          <w:sz w:val="28"/>
          <w:szCs w:val="28"/>
        </w:rPr>
        <w:t>еобходимость интеграции процедур оценки условий осуществления образовательной деятельности в региональной системе дошкольного образования</w:t>
      </w:r>
      <w:r w:rsidR="00816414">
        <w:rPr>
          <w:color w:val="333333"/>
          <w:sz w:val="28"/>
          <w:szCs w:val="28"/>
        </w:rPr>
        <w:t xml:space="preserve"> </w:t>
      </w:r>
      <w:r w:rsidRPr="006B4681">
        <w:rPr>
          <w:color w:val="333333"/>
          <w:sz w:val="28"/>
          <w:szCs w:val="28"/>
        </w:rPr>
        <w:t xml:space="preserve">на основе концепции мониторинга оценки качества дошкольного образования. </w:t>
      </w:r>
    </w:p>
    <w:p w:rsidR="00463901" w:rsidRDefault="00463901" w:rsidP="00981ADA">
      <w:pPr>
        <w:ind w:right="-130" w:firstLine="709"/>
        <w:jc w:val="both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4E76A4" w:rsidRPr="006B4681" w:rsidRDefault="004E76A4" w:rsidP="00981ADA">
      <w:pPr>
        <w:ind w:right="-130" w:firstLine="709"/>
        <w:jc w:val="both"/>
        <w:rPr>
          <w:color w:val="333333"/>
          <w:sz w:val="28"/>
          <w:szCs w:val="28"/>
        </w:rPr>
      </w:pPr>
      <w:r w:rsidRPr="006B4681">
        <w:rPr>
          <w:rStyle w:val="a6"/>
          <w:color w:val="333333"/>
          <w:sz w:val="28"/>
          <w:szCs w:val="28"/>
          <w:bdr w:val="none" w:sz="0" w:space="0" w:color="auto" w:frame="1"/>
        </w:rPr>
        <w:t>Цел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>и/целевые ориентиры</w:t>
      </w:r>
      <w:r w:rsidRPr="006B4681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r w:rsidRPr="000A066A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</w:t>
      </w:r>
      <w:r w:rsidRPr="006B4681">
        <w:rPr>
          <w:color w:val="333333"/>
          <w:sz w:val="28"/>
          <w:szCs w:val="28"/>
        </w:rPr>
        <w:t xml:space="preserve">овершенствование системы оценки </w:t>
      </w:r>
      <w:r w:rsidRPr="006B4681">
        <w:rPr>
          <w:bCs/>
          <w:color w:val="000000"/>
          <w:sz w:val="28"/>
          <w:szCs w:val="28"/>
          <w:lang w:eastAsia="ru-RU"/>
        </w:rPr>
        <w:t>качества образования в образовательных организациях, реализующих образовательные программы дошкольного образования</w:t>
      </w:r>
      <w:r w:rsidR="00463901">
        <w:rPr>
          <w:bCs/>
          <w:color w:val="000000"/>
          <w:sz w:val="28"/>
          <w:szCs w:val="28"/>
          <w:lang w:eastAsia="ru-RU"/>
        </w:rPr>
        <w:t>.</w:t>
      </w:r>
    </w:p>
    <w:p w:rsidR="00463901" w:rsidRDefault="00463901" w:rsidP="00981ADA">
      <w:pPr>
        <w:pStyle w:val="a3"/>
        <w:ind w:right="-130" w:firstLine="639"/>
        <w:jc w:val="both"/>
        <w:rPr>
          <w:b/>
        </w:rPr>
      </w:pPr>
    </w:p>
    <w:p w:rsidR="004E76A4" w:rsidRPr="004E76A4" w:rsidRDefault="004E76A4" w:rsidP="00981ADA">
      <w:pPr>
        <w:pStyle w:val="a3"/>
        <w:ind w:right="-130" w:firstLine="639"/>
        <w:jc w:val="both"/>
        <w:rPr>
          <w:b/>
        </w:rPr>
      </w:pPr>
      <w:r w:rsidRPr="004E76A4">
        <w:rPr>
          <w:b/>
        </w:rPr>
        <w:t>Направлен</w:t>
      </w:r>
      <w:r w:rsidR="00463901">
        <w:rPr>
          <w:b/>
        </w:rPr>
        <w:t>ия мониторинга</w:t>
      </w:r>
      <w:r>
        <w:rPr>
          <w:b/>
        </w:rPr>
        <w:t>:</w:t>
      </w:r>
    </w:p>
    <w:p w:rsidR="004E76A4" w:rsidRDefault="00221FA0" w:rsidP="00B50466">
      <w:pPr>
        <w:pStyle w:val="a3"/>
        <w:numPr>
          <w:ilvl w:val="0"/>
          <w:numId w:val="7"/>
        </w:numPr>
        <w:ind w:left="0" w:right="-130" w:firstLine="709"/>
        <w:jc w:val="both"/>
      </w:pPr>
      <w:r>
        <w:t>А</w:t>
      </w:r>
      <w:r w:rsidR="004E76A4" w:rsidRPr="00D058B2">
        <w:t>нализ содержания образовательной деятельности и организации образовательного процесса по образовательным прог</w:t>
      </w:r>
      <w:r w:rsidR="000A066A">
        <w:t>раммам дошкольного образования.</w:t>
      </w:r>
    </w:p>
    <w:p w:rsidR="004E76A4" w:rsidRDefault="00221FA0" w:rsidP="00B50466">
      <w:pPr>
        <w:pStyle w:val="a3"/>
        <w:numPr>
          <w:ilvl w:val="0"/>
          <w:numId w:val="7"/>
        </w:numPr>
        <w:ind w:left="0" w:right="-130" w:firstLine="709"/>
        <w:jc w:val="both"/>
      </w:pPr>
      <w:r>
        <w:t>А</w:t>
      </w:r>
      <w:r w:rsidR="004E76A4" w:rsidRPr="00D058B2">
        <w:t>нализ материально-технического и информационного обеспечения муниципальных дошкольн</w:t>
      </w:r>
      <w:r w:rsidR="000A066A">
        <w:t>ых образовательных организаций.</w:t>
      </w:r>
    </w:p>
    <w:p w:rsidR="004E76A4" w:rsidRDefault="00221FA0" w:rsidP="00B50466">
      <w:pPr>
        <w:pStyle w:val="a3"/>
        <w:numPr>
          <w:ilvl w:val="0"/>
          <w:numId w:val="7"/>
        </w:numPr>
        <w:ind w:left="0" w:right="-130" w:firstLine="709"/>
        <w:jc w:val="both"/>
      </w:pPr>
      <w:r>
        <w:t>А</w:t>
      </w:r>
      <w:r w:rsidR="004E76A4" w:rsidRPr="00D058B2">
        <w:t xml:space="preserve">нализ кадрового обеспечения, оценки уровня заработной платы педагогических работников муниципальных дошкольных образовательных </w:t>
      </w:r>
      <w:r w:rsidR="004E76A4" w:rsidRPr="00D058B2">
        <w:lastRenderedPageBreak/>
        <w:t>организаций Т</w:t>
      </w:r>
      <w:r w:rsidR="00082217">
        <w:t>уркменского</w:t>
      </w:r>
      <w:r w:rsidR="004E76A4" w:rsidRPr="00D058B2">
        <w:t xml:space="preserve"> муниципального округа</w:t>
      </w:r>
      <w:r w:rsidR="004E76A4">
        <w:t>.</w:t>
      </w:r>
    </w:p>
    <w:p w:rsidR="004E76A4" w:rsidRDefault="00816414" w:rsidP="00082217">
      <w:pPr>
        <w:pStyle w:val="a3"/>
        <w:numPr>
          <w:ilvl w:val="0"/>
          <w:numId w:val="7"/>
        </w:numPr>
        <w:ind w:left="0" w:right="-130" w:firstLine="709"/>
        <w:jc w:val="both"/>
      </w:pPr>
      <w:r>
        <w:t>А</w:t>
      </w:r>
      <w:r w:rsidRPr="00D058B2">
        <w:t>нализ</w:t>
      </w:r>
      <w:r w:rsidRPr="000A066A">
        <w:t xml:space="preserve"> удовлетворенности</w:t>
      </w:r>
      <w:r w:rsidRPr="000A066A">
        <w:rPr>
          <w:spacing w:val="-5"/>
        </w:rPr>
        <w:t xml:space="preserve"> </w:t>
      </w:r>
      <w:r w:rsidRPr="000A066A">
        <w:t>потребителей</w:t>
      </w:r>
      <w:r w:rsidRPr="000A066A">
        <w:rPr>
          <w:spacing w:val="-7"/>
        </w:rPr>
        <w:t xml:space="preserve"> </w:t>
      </w:r>
      <w:r w:rsidRPr="000A066A">
        <w:t>качеством предоставления</w:t>
      </w:r>
      <w:r w:rsidRPr="000A066A">
        <w:rPr>
          <w:spacing w:val="-6"/>
        </w:rPr>
        <w:t xml:space="preserve"> </w:t>
      </w:r>
      <w:r w:rsidRPr="000A066A">
        <w:t>услуг</w:t>
      </w:r>
      <w:r>
        <w:t>.</w:t>
      </w:r>
    </w:p>
    <w:p w:rsidR="00082217" w:rsidRDefault="00082217" w:rsidP="00082217">
      <w:pPr>
        <w:pStyle w:val="a3"/>
        <w:numPr>
          <w:ilvl w:val="0"/>
          <w:numId w:val="7"/>
        </w:numPr>
        <w:ind w:left="0" w:right="-130" w:firstLine="709"/>
        <w:jc w:val="both"/>
      </w:pPr>
    </w:p>
    <w:p w:rsidR="004E76A4" w:rsidRPr="004E76A4" w:rsidRDefault="00050D52" w:rsidP="00981ADA">
      <w:pPr>
        <w:pStyle w:val="Heading1"/>
        <w:spacing w:line="319" w:lineRule="exact"/>
        <w:ind w:left="0" w:right="-130" w:firstLine="620"/>
        <w:rPr>
          <w:b w:val="0"/>
        </w:rPr>
      </w:pPr>
      <w:r>
        <w:t>Объекты</w:t>
      </w:r>
      <w:r w:rsidR="004E76A4">
        <w:t xml:space="preserve">: </w:t>
      </w:r>
      <w:r w:rsidR="004E76A4" w:rsidRPr="004E76A4">
        <w:rPr>
          <w:b w:val="0"/>
          <w:color w:val="000000"/>
          <w:lang w:eastAsia="ru-RU"/>
        </w:rPr>
        <w:t>образовательные организации, реализующие образовательные программы дошкольного образования</w:t>
      </w:r>
    </w:p>
    <w:p w:rsidR="009E37DD" w:rsidRDefault="009E37DD" w:rsidP="00981ADA">
      <w:pPr>
        <w:pStyle w:val="a3"/>
        <w:spacing w:before="3"/>
        <w:ind w:right="-130"/>
        <w:rPr>
          <w:sz w:val="27"/>
        </w:rPr>
      </w:pPr>
    </w:p>
    <w:p w:rsidR="009E37DD" w:rsidRDefault="00050D52" w:rsidP="00B50466">
      <w:pPr>
        <w:pStyle w:val="Heading1"/>
        <w:spacing w:line="317" w:lineRule="exact"/>
        <w:ind w:left="0" w:right="-130" w:firstLine="567"/>
        <w:jc w:val="both"/>
      </w:pPr>
      <w:r>
        <w:t>Методика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исследования</w:t>
      </w:r>
    </w:p>
    <w:p w:rsidR="008D0EA5" w:rsidRDefault="008D0EA5" w:rsidP="00981ADA">
      <w:pPr>
        <w:pStyle w:val="Heading1"/>
        <w:spacing w:line="317" w:lineRule="exact"/>
        <w:ind w:left="0" w:right="-130"/>
        <w:jc w:val="both"/>
      </w:pPr>
    </w:p>
    <w:p w:rsidR="00221FA0" w:rsidRDefault="00221FA0" w:rsidP="00B50466">
      <w:pPr>
        <w:pStyle w:val="a4"/>
        <w:numPr>
          <w:ilvl w:val="0"/>
          <w:numId w:val="4"/>
        </w:numPr>
        <w:ind w:left="0" w:right="-130" w:firstLine="567"/>
        <w:jc w:val="both"/>
        <w:rPr>
          <w:sz w:val="28"/>
        </w:rPr>
      </w:pPr>
      <w:r>
        <w:rPr>
          <w:sz w:val="28"/>
        </w:rPr>
        <w:t xml:space="preserve">Сбор данных </w:t>
      </w:r>
      <w:r w:rsidR="0078256C">
        <w:rPr>
          <w:sz w:val="28"/>
        </w:rPr>
        <w:t>ДОО</w:t>
      </w:r>
      <w:r>
        <w:rPr>
          <w:sz w:val="28"/>
        </w:rPr>
        <w:t>.</w:t>
      </w:r>
    </w:p>
    <w:p w:rsidR="009E37DD" w:rsidRDefault="000A066A" w:rsidP="00B50466">
      <w:pPr>
        <w:pStyle w:val="a4"/>
        <w:numPr>
          <w:ilvl w:val="0"/>
          <w:numId w:val="4"/>
        </w:numPr>
        <w:ind w:left="0" w:right="-130" w:firstLine="567"/>
        <w:jc w:val="both"/>
        <w:rPr>
          <w:sz w:val="28"/>
        </w:rPr>
      </w:pPr>
      <w:r>
        <w:rPr>
          <w:sz w:val="28"/>
        </w:rPr>
        <w:t>А</w:t>
      </w:r>
      <w:r w:rsidR="00050D52">
        <w:rPr>
          <w:sz w:val="28"/>
        </w:rPr>
        <w:t xml:space="preserve">нкетирование родителей </w:t>
      </w:r>
      <w:r w:rsidR="0078256C">
        <w:rPr>
          <w:sz w:val="28"/>
        </w:rPr>
        <w:t xml:space="preserve">(законных представителей) </w:t>
      </w:r>
      <w:r w:rsidR="00050D52">
        <w:rPr>
          <w:sz w:val="28"/>
        </w:rPr>
        <w:t xml:space="preserve">воспитанников </w:t>
      </w:r>
      <w:r w:rsidR="0078256C">
        <w:rPr>
          <w:sz w:val="28"/>
        </w:rPr>
        <w:t>ДОО</w:t>
      </w:r>
      <w:r w:rsidR="00050D52">
        <w:rPr>
          <w:sz w:val="28"/>
        </w:rPr>
        <w:t>, для</w:t>
      </w:r>
      <w:r w:rsidR="00050D52">
        <w:rPr>
          <w:spacing w:val="1"/>
          <w:sz w:val="28"/>
        </w:rPr>
        <w:t xml:space="preserve"> </w:t>
      </w:r>
      <w:r w:rsidR="00050D52">
        <w:rPr>
          <w:sz w:val="28"/>
        </w:rPr>
        <w:t>выявления позиций, мнений потребителей о качестве предоставляемых</w:t>
      </w:r>
      <w:r w:rsidR="00050D52">
        <w:rPr>
          <w:spacing w:val="-67"/>
          <w:sz w:val="28"/>
        </w:rPr>
        <w:t xml:space="preserve"> </w:t>
      </w:r>
      <w:r w:rsidR="00050D52">
        <w:rPr>
          <w:sz w:val="28"/>
        </w:rPr>
        <w:t>услуг</w:t>
      </w:r>
      <w:r w:rsidR="00050D52">
        <w:rPr>
          <w:spacing w:val="-14"/>
          <w:sz w:val="28"/>
        </w:rPr>
        <w:t xml:space="preserve"> </w:t>
      </w:r>
      <w:r w:rsidR="0078256C">
        <w:rPr>
          <w:sz w:val="28"/>
        </w:rPr>
        <w:t>ДОО.</w:t>
      </w:r>
    </w:p>
    <w:p w:rsidR="009E37DD" w:rsidRDefault="000A066A" w:rsidP="00B50466">
      <w:pPr>
        <w:pStyle w:val="a4"/>
        <w:numPr>
          <w:ilvl w:val="0"/>
          <w:numId w:val="4"/>
        </w:numPr>
        <w:ind w:left="0" w:right="-130" w:firstLine="567"/>
        <w:jc w:val="both"/>
        <w:rPr>
          <w:sz w:val="28"/>
        </w:rPr>
      </w:pPr>
      <w:r>
        <w:rPr>
          <w:sz w:val="28"/>
        </w:rPr>
        <w:t>А</w:t>
      </w:r>
      <w:r w:rsidR="00050D52" w:rsidRPr="000A066A">
        <w:rPr>
          <w:sz w:val="28"/>
        </w:rPr>
        <w:t>нализ</w:t>
      </w:r>
      <w:r w:rsidR="00050D52">
        <w:rPr>
          <w:b/>
          <w:spacing w:val="-4"/>
          <w:sz w:val="28"/>
        </w:rPr>
        <w:t xml:space="preserve"> </w:t>
      </w:r>
      <w:r w:rsidR="00050D52">
        <w:rPr>
          <w:sz w:val="28"/>
        </w:rPr>
        <w:t>информации</w:t>
      </w:r>
      <w:r w:rsidR="00050D52">
        <w:rPr>
          <w:spacing w:val="-2"/>
          <w:sz w:val="28"/>
        </w:rPr>
        <w:t xml:space="preserve"> </w:t>
      </w:r>
      <w:r w:rsidR="00050D52">
        <w:rPr>
          <w:sz w:val="28"/>
        </w:rPr>
        <w:t>на</w:t>
      </w:r>
      <w:r w:rsidR="00050D52">
        <w:rPr>
          <w:spacing w:val="-2"/>
          <w:sz w:val="28"/>
        </w:rPr>
        <w:t xml:space="preserve"> </w:t>
      </w:r>
      <w:r w:rsidR="00050D52">
        <w:rPr>
          <w:sz w:val="28"/>
        </w:rPr>
        <w:t>сайтах</w:t>
      </w:r>
      <w:r w:rsidR="00050D52">
        <w:rPr>
          <w:spacing w:val="-1"/>
          <w:sz w:val="28"/>
        </w:rPr>
        <w:t xml:space="preserve"> </w:t>
      </w:r>
      <w:r w:rsidR="0078256C">
        <w:rPr>
          <w:sz w:val="28"/>
        </w:rPr>
        <w:t>ДОО</w:t>
      </w:r>
      <w:r w:rsidR="00050D52">
        <w:rPr>
          <w:sz w:val="28"/>
        </w:rPr>
        <w:t>.</w:t>
      </w:r>
    </w:p>
    <w:p w:rsidR="009E37DD" w:rsidRDefault="009E37DD" w:rsidP="00981ADA">
      <w:pPr>
        <w:pStyle w:val="a3"/>
        <w:spacing w:before="8"/>
        <w:ind w:right="-130"/>
        <w:rPr>
          <w:sz w:val="37"/>
        </w:rPr>
      </w:pPr>
    </w:p>
    <w:p w:rsidR="009E37DD" w:rsidRDefault="00221FA0" w:rsidP="00B50466">
      <w:pPr>
        <w:pStyle w:val="Heading1"/>
        <w:numPr>
          <w:ilvl w:val="0"/>
          <w:numId w:val="8"/>
        </w:numPr>
        <w:tabs>
          <w:tab w:val="left" w:pos="2354"/>
        </w:tabs>
        <w:ind w:left="0" w:right="-130" w:firstLine="567"/>
        <w:jc w:val="both"/>
      </w:pPr>
      <w:r>
        <w:t>А</w:t>
      </w:r>
      <w:r w:rsidRPr="00D058B2">
        <w:t>нализ содержания образовательной деятельности и организации образовательного процесса по образовательным программам дошкольного образования</w:t>
      </w:r>
    </w:p>
    <w:p w:rsidR="000A066A" w:rsidRDefault="000A066A" w:rsidP="00981ADA">
      <w:pPr>
        <w:pStyle w:val="Heading1"/>
        <w:tabs>
          <w:tab w:val="left" w:pos="2354"/>
        </w:tabs>
        <w:ind w:left="0" w:right="-130"/>
        <w:jc w:val="both"/>
      </w:pPr>
    </w:p>
    <w:p w:rsidR="00221FA0" w:rsidRDefault="00B50466" w:rsidP="00B50466">
      <w:pPr>
        <w:pStyle w:val="Heading1"/>
        <w:ind w:left="0" w:right="-130"/>
        <w:jc w:val="both"/>
        <w:rPr>
          <w:b w:val="0"/>
        </w:rPr>
      </w:pPr>
      <w:r>
        <w:tab/>
      </w:r>
      <w:r w:rsidR="00221FA0">
        <w:t xml:space="preserve">- </w:t>
      </w:r>
      <w:r w:rsidR="00221FA0" w:rsidRPr="00221FA0">
        <w:rPr>
          <w:b w:val="0"/>
        </w:rPr>
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 – 100%</w:t>
      </w:r>
      <w:r w:rsidR="00221FA0">
        <w:rPr>
          <w:b w:val="0"/>
        </w:rPr>
        <w:t>;</w:t>
      </w:r>
    </w:p>
    <w:p w:rsidR="00221FA0" w:rsidRDefault="00B50466" w:rsidP="00B50466">
      <w:pPr>
        <w:pStyle w:val="Heading1"/>
        <w:ind w:left="0" w:right="-130"/>
        <w:jc w:val="both"/>
        <w:rPr>
          <w:b w:val="0"/>
        </w:rPr>
      </w:pPr>
      <w:r>
        <w:tab/>
      </w:r>
      <w:r w:rsidR="00221FA0">
        <w:t xml:space="preserve">– </w:t>
      </w:r>
      <w:r w:rsidR="00221FA0" w:rsidRPr="00221FA0">
        <w:rPr>
          <w:b w:val="0"/>
        </w:rPr>
        <w:t>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развитие– 100%;</w:t>
      </w:r>
    </w:p>
    <w:p w:rsidR="00EF1A35" w:rsidRDefault="00EF1A35" w:rsidP="00B50466">
      <w:pPr>
        <w:pStyle w:val="a3"/>
        <w:spacing w:before="10"/>
        <w:ind w:right="-130" w:firstLine="720"/>
        <w:jc w:val="both"/>
      </w:pPr>
      <w:r>
        <w:t xml:space="preserve">- доля ДОО, в которых развивающая предметно-пространственная среда (предметно-пространственная среда группового помещения) соответствуют требованиям ФГОС ДО: </w:t>
      </w:r>
    </w:p>
    <w:p w:rsidR="00EF1A35" w:rsidRDefault="00EF1A35" w:rsidP="00B50466">
      <w:pPr>
        <w:pStyle w:val="a3"/>
        <w:spacing w:before="10"/>
        <w:ind w:right="-130" w:firstLine="720"/>
        <w:jc w:val="both"/>
      </w:pPr>
      <w:r>
        <w:t>в помещении (группе) достаточно места для детей, взрослых, размещения оборудования – 100%;</w:t>
      </w:r>
    </w:p>
    <w:p w:rsidR="00FC21A5" w:rsidRDefault="00EF1A35" w:rsidP="00981ADA">
      <w:pPr>
        <w:pStyle w:val="a3"/>
        <w:spacing w:before="10"/>
        <w:ind w:right="-130"/>
        <w:jc w:val="both"/>
      </w:pPr>
      <w:r>
        <w:t xml:space="preserve"> </w:t>
      </w:r>
      <w:r w:rsidR="00B50466">
        <w:tab/>
      </w:r>
      <w:r>
        <w:t xml:space="preserve">достаточно мебели для повседневного ухода, игр, учения – 100%; </w:t>
      </w:r>
    </w:p>
    <w:p w:rsidR="00EF1A35" w:rsidRDefault="00EF1A35" w:rsidP="00B50466">
      <w:pPr>
        <w:pStyle w:val="a3"/>
        <w:spacing w:before="10"/>
        <w:ind w:right="-130" w:firstLine="720"/>
        <w:jc w:val="both"/>
      </w:pPr>
      <w:r>
        <w:t xml:space="preserve">в группе оборудовано пространство для развития крупной моторики– 100%; </w:t>
      </w:r>
    </w:p>
    <w:p w:rsidR="00B50466" w:rsidRDefault="00EF1A35" w:rsidP="00B50466">
      <w:pPr>
        <w:pStyle w:val="a3"/>
        <w:spacing w:before="10"/>
        <w:ind w:right="-130"/>
        <w:jc w:val="both"/>
      </w:pPr>
      <w:r>
        <w:t xml:space="preserve">в группе оборудовано пространство для </w:t>
      </w:r>
      <w:r w:rsidR="00B50466">
        <w:t>развития мелкой моторики– 100%;</w:t>
      </w:r>
    </w:p>
    <w:p w:rsidR="00EF1A35" w:rsidRDefault="00EF1A35" w:rsidP="00B50466">
      <w:pPr>
        <w:pStyle w:val="a3"/>
        <w:spacing w:before="10"/>
        <w:ind w:right="-130" w:firstLine="720"/>
        <w:jc w:val="both"/>
      </w:pPr>
      <w:r>
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</w:r>
      <w:r w:rsidR="008E7801">
        <w:t xml:space="preserve"> </w:t>
      </w:r>
      <w:r>
        <w:t xml:space="preserve">– 100%; </w:t>
      </w:r>
    </w:p>
    <w:p w:rsidR="009E37DD" w:rsidRDefault="00EF1A35" w:rsidP="00B50466">
      <w:pPr>
        <w:pStyle w:val="a3"/>
        <w:spacing w:before="10"/>
        <w:ind w:right="-130" w:firstLine="720"/>
        <w:jc w:val="both"/>
        <w:rPr>
          <w:b/>
          <w:sz w:val="27"/>
        </w:rPr>
      </w:pPr>
      <w:r>
        <w:t xml:space="preserve">предметно-пространственная среда ДОО, доступная воспитанникам группы вне группового помещения (наличие спортивного зала, музыкального зала) – </w:t>
      </w:r>
      <w:r w:rsidR="002F4946">
        <w:t>8</w:t>
      </w:r>
      <w:r w:rsidR="00B50466">
        <w:t>7</w:t>
      </w:r>
      <w:r>
        <w:t>%</w:t>
      </w:r>
    </w:p>
    <w:p w:rsidR="00EF1A35" w:rsidRDefault="00EF1A35" w:rsidP="00B50466">
      <w:pPr>
        <w:pStyle w:val="a3"/>
        <w:ind w:right="-130" w:firstLine="720"/>
        <w:jc w:val="both"/>
      </w:pPr>
      <w:r>
        <w:t xml:space="preserve">– доля ДОО, в которых психолого-педагогические условия соответствуют требованиям ФГОС ДО: </w:t>
      </w:r>
    </w:p>
    <w:p w:rsidR="000A066A" w:rsidRDefault="00EF1A35" w:rsidP="00B50466">
      <w:pPr>
        <w:pStyle w:val="a3"/>
        <w:ind w:right="-130" w:firstLine="720"/>
        <w:jc w:val="both"/>
      </w:pPr>
      <w:r>
        <w:t xml:space="preserve">использование в образовательной деятельности форм и методов работы с </w:t>
      </w:r>
      <w:r>
        <w:lastRenderedPageBreak/>
        <w:t>детьми, соответствующих их возрастным и индивидуальным особенностям</w:t>
      </w:r>
      <w:r w:rsidR="008E7801">
        <w:t>– 100%</w:t>
      </w:r>
      <w:r>
        <w:t xml:space="preserve">; </w:t>
      </w:r>
    </w:p>
    <w:p w:rsidR="00EF1A35" w:rsidRDefault="00EF1A35" w:rsidP="00981ADA">
      <w:pPr>
        <w:pStyle w:val="a3"/>
        <w:ind w:right="-130"/>
        <w:jc w:val="both"/>
      </w:pPr>
      <w:r>
        <w:t>защита детей от всех форм физического и психического насилия</w:t>
      </w:r>
      <w:r w:rsidR="000A066A">
        <w:t xml:space="preserve"> </w:t>
      </w:r>
      <w:r w:rsidR="008E7801">
        <w:t>– 100%</w:t>
      </w:r>
    </w:p>
    <w:p w:rsidR="0078256C" w:rsidRDefault="0078256C" w:rsidP="00981ADA">
      <w:pPr>
        <w:pStyle w:val="a3"/>
        <w:ind w:right="-130"/>
        <w:jc w:val="both"/>
      </w:pPr>
    </w:p>
    <w:p w:rsidR="006B41FF" w:rsidRPr="000A066A" w:rsidRDefault="000A066A" w:rsidP="00B50466">
      <w:pPr>
        <w:pStyle w:val="a4"/>
        <w:widowControl/>
        <w:numPr>
          <w:ilvl w:val="0"/>
          <w:numId w:val="8"/>
        </w:numPr>
        <w:autoSpaceDE/>
        <w:autoSpaceDN/>
        <w:ind w:left="0" w:right="-130"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0A066A">
        <w:rPr>
          <w:b/>
          <w:sz w:val="28"/>
          <w:szCs w:val="28"/>
        </w:rPr>
        <w:t>Анализ материально-технического и информационного обеспечения муниципальных дошкольных образовательных организаций</w:t>
      </w:r>
    </w:p>
    <w:p w:rsidR="009E37DD" w:rsidRDefault="009E37DD" w:rsidP="00981ADA">
      <w:pPr>
        <w:pStyle w:val="a3"/>
        <w:ind w:right="-130"/>
        <w:jc w:val="both"/>
        <w:rPr>
          <w:sz w:val="27"/>
        </w:rPr>
      </w:pPr>
    </w:p>
    <w:p w:rsidR="00741841" w:rsidRDefault="00B50466" w:rsidP="00B50466">
      <w:pPr>
        <w:pStyle w:val="Heading1"/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>– 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</w:t>
      </w:r>
      <w:r w:rsidR="00741841">
        <w:rPr>
          <w:b w:val="0"/>
        </w:rPr>
        <w:t>– 100%</w:t>
      </w:r>
      <w:r w:rsidR="00221FA0" w:rsidRPr="00221FA0">
        <w:rPr>
          <w:b w:val="0"/>
        </w:rPr>
        <w:t>;</w:t>
      </w:r>
    </w:p>
    <w:p w:rsidR="00741841" w:rsidRDefault="00221FA0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 w:rsidRPr="00221FA0">
        <w:rPr>
          <w:b w:val="0"/>
        </w:rPr>
        <w:t xml:space="preserve"> </w:t>
      </w:r>
      <w:r w:rsidR="00B50466">
        <w:rPr>
          <w:b w:val="0"/>
        </w:rPr>
        <w:tab/>
      </w:r>
      <w:r w:rsidRPr="00221FA0">
        <w:rPr>
          <w:b w:val="0"/>
        </w:rPr>
        <w:t xml:space="preserve">в ДОО </w:t>
      </w:r>
      <w:r w:rsidR="002F4946" w:rsidRPr="00221FA0">
        <w:rPr>
          <w:b w:val="0"/>
        </w:rPr>
        <w:t>проводятся мероприятия</w:t>
      </w:r>
      <w:r w:rsidR="002F4946">
        <w:rPr>
          <w:b w:val="0"/>
        </w:rPr>
        <w:t xml:space="preserve"> по</w:t>
      </w:r>
      <w:r w:rsidR="002F4946" w:rsidRPr="00221FA0">
        <w:rPr>
          <w:b w:val="0"/>
        </w:rPr>
        <w:t xml:space="preserve"> </w:t>
      </w:r>
      <w:r w:rsidRPr="00221FA0">
        <w:rPr>
          <w:b w:val="0"/>
        </w:rPr>
        <w:t>созда</w:t>
      </w:r>
      <w:r w:rsidR="002F4946">
        <w:rPr>
          <w:b w:val="0"/>
        </w:rPr>
        <w:t>нию</w:t>
      </w:r>
      <w:r w:rsidRPr="00221FA0">
        <w:rPr>
          <w:b w:val="0"/>
        </w:rPr>
        <w:t xml:space="preserve"> санитарно-гигиенически</w:t>
      </w:r>
      <w:r w:rsidR="002F4946">
        <w:rPr>
          <w:b w:val="0"/>
        </w:rPr>
        <w:t>х</w:t>
      </w:r>
      <w:r w:rsidRPr="00221FA0">
        <w:rPr>
          <w:b w:val="0"/>
        </w:rPr>
        <w:t xml:space="preserve"> услови</w:t>
      </w:r>
      <w:r w:rsidR="002F4946">
        <w:rPr>
          <w:b w:val="0"/>
        </w:rPr>
        <w:t>й</w:t>
      </w:r>
      <w:r w:rsidR="00741841">
        <w:rPr>
          <w:b w:val="0"/>
        </w:rPr>
        <w:t>– 100%</w:t>
      </w:r>
      <w:r w:rsidRPr="00221FA0">
        <w:rPr>
          <w:b w:val="0"/>
        </w:rPr>
        <w:t xml:space="preserve">; </w:t>
      </w:r>
    </w:p>
    <w:p w:rsidR="00741841" w:rsidRDefault="00B50466" w:rsidP="00981ADA">
      <w:pPr>
        <w:pStyle w:val="Heading1"/>
        <w:tabs>
          <w:tab w:val="left" w:pos="2354"/>
        </w:tabs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>в ДОО проводятся мероприятия по сохранению и укреплению здоровья</w:t>
      </w:r>
      <w:r w:rsidR="00741841">
        <w:rPr>
          <w:b w:val="0"/>
        </w:rPr>
        <w:t>– 100%</w:t>
      </w:r>
      <w:r w:rsidR="00221FA0" w:rsidRPr="00221FA0">
        <w:rPr>
          <w:b w:val="0"/>
        </w:rPr>
        <w:t xml:space="preserve">; </w:t>
      </w:r>
    </w:p>
    <w:p w:rsidR="00741841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 xml:space="preserve">в ДОО </w:t>
      </w:r>
      <w:r w:rsidR="002F4946" w:rsidRPr="00221FA0">
        <w:rPr>
          <w:b w:val="0"/>
        </w:rPr>
        <w:t xml:space="preserve">проводятся мероприятия </w:t>
      </w:r>
      <w:r w:rsidR="002F4946">
        <w:rPr>
          <w:b w:val="0"/>
        </w:rPr>
        <w:t xml:space="preserve">по </w:t>
      </w:r>
      <w:r w:rsidR="00221FA0" w:rsidRPr="00221FA0">
        <w:rPr>
          <w:b w:val="0"/>
        </w:rPr>
        <w:t>организ</w:t>
      </w:r>
      <w:r w:rsidR="002F4946">
        <w:rPr>
          <w:b w:val="0"/>
        </w:rPr>
        <w:t>ации</w:t>
      </w:r>
      <w:r w:rsidR="00221FA0" w:rsidRPr="00221FA0">
        <w:rPr>
          <w:b w:val="0"/>
        </w:rPr>
        <w:t xml:space="preserve"> процесс</w:t>
      </w:r>
      <w:r w:rsidR="002F4946">
        <w:rPr>
          <w:b w:val="0"/>
        </w:rPr>
        <w:t>а</w:t>
      </w:r>
      <w:r w:rsidR="00221FA0" w:rsidRPr="00221FA0">
        <w:rPr>
          <w:b w:val="0"/>
        </w:rPr>
        <w:t xml:space="preserve"> питания в соответствии с установленными требованиями</w:t>
      </w:r>
      <w:r w:rsidR="00741841">
        <w:rPr>
          <w:b w:val="0"/>
        </w:rPr>
        <w:t>– 100%</w:t>
      </w:r>
      <w:r w:rsidR="00221FA0" w:rsidRPr="00221FA0">
        <w:rPr>
          <w:b w:val="0"/>
        </w:rPr>
        <w:t xml:space="preserve">; </w:t>
      </w:r>
    </w:p>
    <w:p w:rsidR="00741841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>в ДОО организовано медицинское обслуживание</w:t>
      </w:r>
      <w:r w:rsidR="00741841">
        <w:rPr>
          <w:b w:val="0"/>
        </w:rPr>
        <w:t>– 100%</w:t>
      </w:r>
      <w:r w:rsidR="00221FA0" w:rsidRPr="00221FA0">
        <w:rPr>
          <w:b w:val="0"/>
        </w:rPr>
        <w:t xml:space="preserve">; </w:t>
      </w:r>
    </w:p>
    <w:p w:rsidR="00741841" w:rsidRDefault="00221FA0" w:rsidP="00981ADA">
      <w:pPr>
        <w:pStyle w:val="Heading1"/>
        <w:tabs>
          <w:tab w:val="left" w:pos="2354"/>
        </w:tabs>
        <w:ind w:left="0" w:right="-130"/>
        <w:jc w:val="both"/>
        <w:rPr>
          <w:b w:val="0"/>
        </w:rPr>
      </w:pPr>
      <w:r w:rsidRPr="00221FA0">
        <w:rPr>
          <w:b w:val="0"/>
        </w:rPr>
        <w:t>обеспечена безопасность внутреннего помещения ДОО (группового и внегруппового)</w:t>
      </w:r>
      <w:r w:rsidR="00741841" w:rsidRPr="00741841">
        <w:rPr>
          <w:b w:val="0"/>
        </w:rPr>
        <w:t xml:space="preserve"> </w:t>
      </w:r>
      <w:r w:rsidR="00741841">
        <w:rPr>
          <w:b w:val="0"/>
        </w:rPr>
        <w:t>– 100%</w:t>
      </w:r>
      <w:r w:rsidRPr="00221FA0">
        <w:rPr>
          <w:b w:val="0"/>
        </w:rPr>
        <w:t xml:space="preserve">; </w:t>
      </w:r>
    </w:p>
    <w:p w:rsidR="00741841" w:rsidRDefault="00B50466" w:rsidP="00B50466">
      <w:pPr>
        <w:pStyle w:val="Heading1"/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>обеспечена безопасность территории ДОО для прогулок на свежем воздухе</w:t>
      </w:r>
      <w:r w:rsidR="00741841">
        <w:rPr>
          <w:b w:val="0"/>
        </w:rPr>
        <w:t>– 100%</w:t>
      </w:r>
      <w:r w:rsidR="00221FA0" w:rsidRPr="00221FA0">
        <w:rPr>
          <w:b w:val="0"/>
        </w:rPr>
        <w:t xml:space="preserve">; </w:t>
      </w:r>
    </w:p>
    <w:p w:rsidR="00B50466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>
        <w:rPr>
          <w:b w:val="0"/>
        </w:rPr>
        <w:tab/>
      </w:r>
      <w:r w:rsidR="00221FA0" w:rsidRPr="00221FA0">
        <w:rPr>
          <w:b w:val="0"/>
        </w:rPr>
        <w:t>проводится контроль за чрезвычайными сит</w:t>
      </w:r>
      <w:r w:rsidR="00221FA0">
        <w:rPr>
          <w:b w:val="0"/>
        </w:rPr>
        <w:t>уациями и несчастными случаями – 100%</w:t>
      </w:r>
    </w:p>
    <w:p w:rsidR="00B50466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>
        <w:rPr>
          <w:b w:val="0"/>
        </w:rPr>
        <w:tab/>
      </w:r>
      <w:r w:rsidR="00050D52" w:rsidRPr="00B50466">
        <w:rPr>
          <w:b w:val="0"/>
        </w:rPr>
        <w:t xml:space="preserve">В числе </w:t>
      </w:r>
      <w:r w:rsidR="00050D52" w:rsidRPr="00B50466">
        <w:rPr>
          <w:b w:val="0"/>
          <w:i/>
        </w:rPr>
        <w:t xml:space="preserve">положительных результатов </w:t>
      </w:r>
      <w:r w:rsidR="006B41FF" w:rsidRPr="00B50466">
        <w:rPr>
          <w:b w:val="0"/>
        </w:rPr>
        <w:t>отмечается</w:t>
      </w:r>
      <w:r w:rsidR="00050D52" w:rsidRPr="00B50466">
        <w:rPr>
          <w:b w:val="0"/>
        </w:rPr>
        <w:t xml:space="preserve"> следующее:</w:t>
      </w:r>
      <w:r w:rsidR="00050D52" w:rsidRPr="00B50466">
        <w:rPr>
          <w:b w:val="0"/>
          <w:spacing w:val="-67"/>
        </w:rPr>
        <w:t xml:space="preserve"> </w:t>
      </w:r>
      <w:r w:rsidR="00050D52" w:rsidRPr="00B50466">
        <w:rPr>
          <w:b w:val="0"/>
        </w:rPr>
        <w:t>все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дошкольные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учреждения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обеспечены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методическим,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игровым,</w:t>
      </w:r>
      <w:r w:rsidR="00050D52" w:rsidRPr="00B50466">
        <w:rPr>
          <w:b w:val="0"/>
          <w:spacing w:val="-67"/>
        </w:rPr>
        <w:t xml:space="preserve"> </w:t>
      </w:r>
      <w:r w:rsidR="00050D52" w:rsidRPr="00B50466">
        <w:rPr>
          <w:b w:val="0"/>
        </w:rPr>
        <w:t>спортивным и демонстрационным оборудованием;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созданы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условия для освоения образовател</w:t>
      </w:r>
      <w:r w:rsidR="006B41FF" w:rsidRPr="00B50466">
        <w:rPr>
          <w:b w:val="0"/>
        </w:rPr>
        <w:t>ьных программ, соответствующих требованиям ФГОС</w:t>
      </w:r>
      <w:r w:rsidR="00050D52" w:rsidRPr="00B50466">
        <w:rPr>
          <w:b w:val="0"/>
        </w:rPr>
        <w:t>, в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том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числе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для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лиц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с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ОВЗ</w:t>
      </w:r>
      <w:r w:rsidR="00050D52" w:rsidRPr="00B50466">
        <w:rPr>
          <w:b w:val="0"/>
          <w:i/>
        </w:rPr>
        <w:t>.</w:t>
      </w:r>
      <w:r w:rsidR="006B41FF" w:rsidRPr="00B50466">
        <w:rPr>
          <w:b w:val="0"/>
          <w:i/>
        </w:rPr>
        <w:t xml:space="preserve"> </w:t>
      </w:r>
      <w:r w:rsidR="006B41FF" w:rsidRPr="00B50466">
        <w:rPr>
          <w:b w:val="0"/>
        </w:rPr>
        <w:t>Оборудованы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спортивные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и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музыкальные</w:t>
      </w:r>
      <w:r w:rsidR="00050D52" w:rsidRPr="00B50466">
        <w:rPr>
          <w:b w:val="0"/>
          <w:spacing w:val="1"/>
        </w:rPr>
        <w:t xml:space="preserve"> </w:t>
      </w:r>
      <w:r w:rsidR="0078256C" w:rsidRPr="00B50466">
        <w:rPr>
          <w:b w:val="0"/>
        </w:rPr>
        <w:t>залы</w:t>
      </w:r>
      <w:r w:rsidR="00741841" w:rsidRPr="00B50466">
        <w:rPr>
          <w:b w:val="0"/>
        </w:rPr>
        <w:t xml:space="preserve"> </w:t>
      </w:r>
      <w:r w:rsidR="002F4946" w:rsidRPr="00B50466">
        <w:rPr>
          <w:b w:val="0"/>
        </w:rPr>
        <w:t>(</w:t>
      </w:r>
      <w:r w:rsidR="008A0479">
        <w:rPr>
          <w:b w:val="0"/>
        </w:rPr>
        <w:t>100</w:t>
      </w:r>
      <w:r w:rsidR="0078256C" w:rsidRPr="00B50466">
        <w:rPr>
          <w:b w:val="0"/>
        </w:rPr>
        <w:t>%),</w:t>
      </w:r>
      <w:r w:rsidR="00050D52" w:rsidRPr="00B50466">
        <w:rPr>
          <w:b w:val="0"/>
          <w:spacing w:val="1"/>
        </w:rPr>
        <w:t xml:space="preserve"> </w:t>
      </w:r>
      <w:r w:rsidR="007A232D" w:rsidRPr="00B50466">
        <w:rPr>
          <w:b w:val="0"/>
          <w:spacing w:val="1"/>
        </w:rPr>
        <w:t>спортивные площадки (</w:t>
      </w:r>
      <w:r>
        <w:rPr>
          <w:b w:val="0"/>
          <w:spacing w:val="1"/>
        </w:rPr>
        <w:t>80</w:t>
      </w:r>
      <w:r w:rsidR="006B41FF" w:rsidRPr="00B50466">
        <w:rPr>
          <w:b w:val="0"/>
          <w:spacing w:val="1"/>
        </w:rPr>
        <w:t xml:space="preserve">%), </w:t>
      </w:r>
      <w:r w:rsidR="00050D52" w:rsidRPr="00B50466">
        <w:rPr>
          <w:b w:val="0"/>
        </w:rPr>
        <w:t>созданы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необходимые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условия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для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питания</w:t>
      </w:r>
      <w:r w:rsidR="00050D52" w:rsidRPr="00B50466">
        <w:rPr>
          <w:b w:val="0"/>
          <w:spacing w:val="-3"/>
        </w:rPr>
        <w:t xml:space="preserve"> </w:t>
      </w:r>
      <w:r w:rsidR="00050D52" w:rsidRPr="00B50466">
        <w:rPr>
          <w:b w:val="0"/>
        </w:rPr>
        <w:t>детей,</w:t>
      </w:r>
      <w:r w:rsidR="00050D52" w:rsidRPr="00B50466">
        <w:rPr>
          <w:b w:val="0"/>
          <w:spacing w:val="-3"/>
        </w:rPr>
        <w:t xml:space="preserve"> </w:t>
      </w:r>
      <w:r w:rsidR="00050D52" w:rsidRPr="00B50466">
        <w:rPr>
          <w:b w:val="0"/>
        </w:rPr>
        <w:t>имеются</w:t>
      </w:r>
      <w:r w:rsidR="00050D52" w:rsidRPr="00B50466">
        <w:rPr>
          <w:b w:val="0"/>
          <w:spacing w:val="-2"/>
        </w:rPr>
        <w:t xml:space="preserve"> </w:t>
      </w:r>
      <w:r w:rsidR="00050D52" w:rsidRPr="00B50466">
        <w:rPr>
          <w:b w:val="0"/>
        </w:rPr>
        <w:t>оборудованные</w:t>
      </w:r>
      <w:r w:rsidR="00050D52" w:rsidRPr="00B50466">
        <w:rPr>
          <w:b w:val="0"/>
          <w:spacing w:val="-2"/>
        </w:rPr>
        <w:t xml:space="preserve"> </w:t>
      </w:r>
      <w:r w:rsidR="00050D52" w:rsidRPr="00B50466">
        <w:rPr>
          <w:b w:val="0"/>
        </w:rPr>
        <w:t>медицинские</w:t>
      </w:r>
      <w:r w:rsidR="00050D52" w:rsidRPr="00B50466">
        <w:rPr>
          <w:b w:val="0"/>
          <w:spacing w:val="-2"/>
        </w:rPr>
        <w:t xml:space="preserve"> </w:t>
      </w:r>
      <w:r w:rsidR="00050D52" w:rsidRPr="00B50466">
        <w:rPr>
          <w:b w:val="0"/>
        </w:rPr>
        <w:t>кабинеты.</w:t>
      </w:r>
    </w:p>
    <w:p w:rsidR="00B50466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  <w:color w:val="000000"/>
          <w:lang w:eastAsia="ru-RU"/>
        </w:rPr>
      </w:pPr>
      <w:r>
        <w:rPr>
          <w:b w:val="0"/>
        </w:rPr>
        <w:tab/>
      </w:r>
      <w:r w:rsidR="00050D52" w:rsidRPr="00B50466">
        <w:rPr>
          <w:b w:val="0"/>
        </w:rPr>
        <w:t xml:space="preserve">В целом </w:t>
      </w:r>
      <w:r w:rsidR="0078256C" w:rsidRPr="00B50466">
        <w:rPr>
          <w:b w:val="0"/>
        </w:rPr>
        <w:t>ДОО</w:t>
      </w:r>
      <w:r w:rsidR="00050D52" w:rsidRPr="00B50466">
        <w:rPr>
          <w:b w:val="0"/>
        </w:rPr>
        <w:t xml:space="preserve"> соответствуют критериям безопасности, благоустройства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и комфортности на территории и внутри зданий.</w:t>
      </w:r>
      <w:r w:rsidR="00D636F4" w:rsidRPr="00B50466">
        <w:rPr>
          <w:b w:val="0"/>
          <w:color w:val="000000"/>
        </w:rPr>
        <w:t xml:space="preserve"> </w:t>
      </w:r>
      <w:r w:rsidR="00D636F4" w:rsidRPr="00B50466">
        <w:rPr>
          <w:b w:val="0"/>
          <w:color w:val="000000"/>
          <w:lang w:eastAsia="ru-RU"/>
        </w:rPr>
        <w:t>Территории ДОО ограждены,  наличие тревожной кнопки в 100% ДОО.</w:t>
      </w:r>
      <w:r w:rsidR="006B41FF" w:rsidRPr="00B50466">
        <w:rPr>
          <w:b w:val="0"/>
          <w:color w:val="000000"/>
          <w:lang w:eastAsia="ru-RU"/>
        </w:rPr>
        <w:t xml:space="preserve"> Пропускной режим обеспечен.</w:t>
      </w:r>
      <w:r w:rsidR="00D636F4" w:rsidRPr="00B50466">
        <w:rPr>
          <w:b w:val="0"/>
          <w:color w:val="000000"/>
          <w:lang w:eastAsia="ru-RU"/>
        </w:rPr>
        <w:t xml:space="preserve"> Имеется видеонаблюдение </w:t>
      </w:r>
      <w:r w:rsidRPr="00B50466">
        <w:rPr>
          <w:b w:val="0"/>
          <w:color w:val="000000"/>
          <w:lang w:eastAsia="ru-RU"/>
        </w:rPr>
        <w:t>100</w:t>
      </w:r>
      <w:r w:rsidR="00D636F4" w:rsidRPr="00B50466">
        <w:rPr>
          <w:b w:val="0"/>
          <w:color w:val="000000"/>
          <w:lang w:eastAsia="ru-RU"/>
        </w:rPr>
        <w:t>% ДОО</w:t>
      </w:r>
      <w:r w:rsidR="00780058" w:rsidRPr="00B50466">
        <w:rPr>
          <w:b w:val="0"/>
          <w:color w:val="000000"/>
          <w:lang w:eastAsia="ru-RU"/>
        </w:rPr>
        <w:t>.</w:t>
      </w:r>
    </w:p>
    <w:p w:rsidR="009E37DD" w:rsidRPr="00B50466" w:rsidRDefault="00B50466" w:rsidP="00B50466">
      <w:pPr>
        <w:pStyle w:val="Heading1"/>
        <w:tabs>
          <w:tab w:val="left" w:pos="709"/>
        </w:tabs>
        <w:ind w:left="0" w:right="-130"/>
        <w:jc w:val="both"/>
        <w:rPr>
          <w:b w:val="0"/>
        </w:rPr>
      </w:pPr>
      <w:r>
        <w:rPr>
          <w:b w:val="0"/>
          <w:color w:val="000000"/>
          <w:lang w:eastAsia="ru-RU"/>
        </w:rPr>
        <w:tab/>
      </w:r>
      <w:r w:rsidR="00050D52" w:rsidRPr="00B50466">
        <w:rPr>
          <w:b w:val="0"/>
        </w:rPr>
        <w:t>Территории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детских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садов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безопасны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с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точки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зрения</w:t>
      </w:r>
      <w:r w:rsidR="00050D52" w:rsidRPr="00B50466">
        <w:rPr>
          <w:b w:val="0"/>
          <w:spacing w:val="1"/>
        </w:rPr>
        <w:t xml:space="preserve"> </w:t>
      </w:r>
      <w:r w:rsidR="00122790" w:rsidRPr="00B50466">
        <w:rPr>
          <w:b w:val="0"/>
        </w:rPr>
        <w:t>доступности</w:t>
      </w:r>
      <w:r w:rsidR="00050D52" w:rsidRPr="00B50466">
        <w:rPr>
          <w:b w:val="0"/>
        </w:rPr>
        <w:t>.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Материально-технические,</w:t>
      </w:r>
      <w:r w:rsidR="00050D52" w:rsidRPr="00B50466">
        <w:rPr>
          <w:b w:val="0"/>
          <w:spacing w:val="1"/>
        </w:rPr>
        <w:t xml:space="preserve"> </w:t>
      </w:r>
      <w:r w:rsidR="00050D52" w:rsidRPr="00B50466">
        <w:rPr>
          <w:b w:val="0"/>
        </w:rPr>
        <w:t>бытовые</w:t>
      </w:r>
      <w:r w:rsidR="00050D52" w:rsidRPr="00B50466">
        <w:rPr>
          <w:b w:val="0"/>
          <w:spacing w:val="-2"/>
        </w:rPr>
        <w:t xml:space="preserve"> </w:t>
      </w:r>
      <w:r w:rsidR="00050D52" w:rsidRPr="00B50466">
        <w:rPr>
          <w:b w:val="0"/>
        </w:rPr>
        <w:t>условия в</w:t>
      </w:r>
      <w:r w:rsidR="00050D52" w:rsidRPr="00B50466">
        <w:rPr>
          <w:b w:val="0"/>
          <w:spacing w:val="-3"/>
        </w:rPr>
        <w:t xml:space="preserve"> </w:t>
      </w:r>
      <w:r w:rsidR="00050D52" w:rsidRPr="00B50466">
        <w:rPr>
          <w:b w:val="0"/>
        </w:rPr>
        <w:t>основном</w:t>
      </w:r>
      <w:r w:rsidR="00050D52" w:rsidRPr="00B50466">
        <w:rPr>
          <w:b w:val="0"/>
          <w:spacing w:val="-1"/>
        </w:rPr>
        <w:t xml:space="preserve"> </w:t>
      </w:r>
      <w:r w:rsidR="00050D52" w:rsidRPr="00B50466">
        <w:rPr>
          <w:b w:val="0"/>
        </w:rPr>
        <w:t>соответствуют</w:t>
      </w:r>
      <w:r w:rsidR="00050D52" w:rsidRPr="00B50466">
        <w:rPr>
          <w:b w:val="0"/>
          <w:spacing w:val="-3"/>
        </w:rPr>
        <w:t xml:space="preserve"> </w:t>
      </w:r>
      <w:r w:rsidR="00050D52" w:rsidRPr="00B50466">
        <w:rPr>
          <w:b w:val="0"/>
        </w:rPr>
        <w:t>современным</w:t>
      </w:r>
      <w:r w:rsidR="00050D52" w:rsidRPr="00B50466">
        <w:rPr>
          <w:b w:val="0"/>
          <w:spacing w:val="-4"/>
        </w:rPr>
        <w:t xml:space="preserve"> </w:t>
      </w:r>
      <w:r w:rsidR="00050D52" w:rsidRPr="00B50466">
        <w:rPr>
          <w:b w:val="0"/>
        </w:rPr>
        <w:t>требованиям.</w:t>
      </w:r>
    </w:p>
    <w:p w:rsidR="009E37DD" w:rsidRDefault="009E37DD">
      <w:pPr>
        <w:pStyle w:val="a3"/>
        <w:spacing w:before="5"/>
        <w:rPr>
          <w:sz w:val="25"/>
        </w:rPr>
      </w:pPr>
    </w:p>
    <w:p w:rsidR="009E37DD" w:rsidRPr="000A066A" w:rsidRDefault="009E37DD">
      <w:pPr>
        <w:pStyle w:val="a3"/>
        <w:rPr>
          <w:sz w:val="30"/>
        </w:rPr>
      </w:pPr>
    </w:p>
    <w:p w:rsidR="009E37DD" w:rsidRDefault="000A066A" w:rsidP="00B50466">
      <w:pPr>
        <w:pStyle w:val="a3"/>
        <w:numPr>
          <w:ilvl w:val="0"/>
          <w:numId w:val="8"/>
        </w:numPr>
        <w:spacing w:before="1"/>
        <w:ind w:left="0" w:firstLine="0"/>
        <w:jc w:val="both"/>
        <w:rPr>
          <w:b/>
          <w:sz w:val="27"/>
        </w:rPr>
      </w:pPr>
      <w:r w:rsidRPr="000A066A">
        <w:rPr>
          <w:b/>
        </w:rPr>
        <w:t xml:space="preserve">Анализ кадрового обеспечения, оценки уровня заработной платы педагогических работников муниципальных дошкольных образовательных организаций </w:t>
      </w:r>
      <w:r w:rsidR="008A0479">
        <w:rPr>
          <w:b/>
        </w:rPr>
        <w:t>Туркменского</w:t>
      </w:r>
      <w:r w:rsidRPr="000A066A">
        <w:rPr>
          <w:b/>
        </w:rPr>
        <w:t xml:space="preserve"> муниципального округа</w:t>
      </w:r>
    </w:p>
    <w:p w:rsidR="00386BB4" w:rsidRPr="000A066A" w:rsidRDefault="00386BB4" w:rsidP="00386BB4">
      <w:pPr>
        <w:pStyle w:val="a3"/>
        <w:spacing w:before="1"/>
        <w:rPr>
          <w:b/>
          <w:sz w:val="27"/>
        </w:rPr>
      </w:pPr>
    </w:p>
    <w:p w:rsidR="00EF1A35" w:rsidRDefault="00221FA0" w:rsidP="00981ADA">
      <w:pPr>
        <w:pStyle w:val="a3"/>
        <w:spacing w:before="1"/>
        <w:ind w:right="12"/>
        <w:jc w:val="both"/>
      </w:pPr>
      <w:r>
        <w:t>– доля руководителей ДОО, обладающих требуемым качеством профессиональной подготовки, от общего числа руководителей всех ДОО в муниципалитете</w:t>
      </w:r>
      <w:r w:rsidR="00EF1A35">
        <w:t xml:space="preserve"> – </w:t>
      </w:r>
      <w:r w:rsidR="008A0479">
        <w:t>7</w:t>
      </w:r>
      <w:r w:rsidR="00EF1A35">
        <w:t>0%</w:t>
      </w:r>
      <w:r>
        <w:t>;</w:t>
      </w:r>
    </w:p>
    <w:p w:rsidR="000A066A" w:rsidRDefault="00221FA0" w:rsidP="00981ADA">
      <w:pPr>
        <w:pStyle w:val="a3"/>
        <w:spacing w:before="1"/>
        <w:ind w:right="12"/>
        <w:jc w:val="both"/>
      </w:pPr>
      <w:r>
        <w:t xml:space="preserve"> – доля ДОО, в которых кадровые условия соответствуют требованиям ФГОС ДО: </w:t>
      </w:r>
    </w:p>
    <w:p w:rsidR="00EF1A35" w:rsidRDefault="00221FA0" w:rsidP="00981ADA">
      <w:pPr>
        <w:pStyle w:val="a3"/>
        <w:spacing w:before="1"/>
        <w:ind w:right="12"/>
        <w:jc w:val="both"/>
      </w:pPr>
      <w:r>
        <w:lastRenderedPageBreak/>
        <w:t>обеспеченнос</w:t>
      </w:r>
      <w:r w:rsidR="00EF1A35">
        <w:t>ть ДОО педагогическими кадрами -</w:t>
      </w:r>
      <w:r w:rsidR="008A0479">
        <w:t>10</w:t>
      </w:r>
      <w:r w:rsidR="00EF1A35">
        <w:t>0</w:t>
      </w:r>
      <w:r>
        <w:t xml:space="preserve">%; </w:t>
      </w:r>
    </w:p>
    <w:p w:rsidR="00EF1A35" w:rsidRDefault="00221FA0" w:rsidP="00B50466">
      <w:pPr>
        <w:pStyle w:val="a3"/>
        <w:spacing w:before="1"/>
        <w:ind w:right="12" w:firstLine="720"/>
        <w:jc w:val="both"/>
      </w:pPr>
      <w:r>
        <w:t>доля педагогических работников, аттестованных на первую/выс</w:t>
      </w:r>
      <w:r w:rsidR="00EF1A35">
        <w:t xml:space="preserve">шую квалификационную категорию- </w:t>
      </w:r>
      <w:r w:rsidR="00EF1A35">
        <w:rPr>
          <w:sz w:val="27"/>
        </w:rPr>
        <w:t>52%</w:t>
      </w:r>
      <w:r w:rsidR="000A066A">
        <w:rPr>
          <w:sz w:val="27"/>
        </w:rPr>
        <w:t>;</w:t>
      </w:r>
    </w:p>
    <w:p w:rsidR="00EF1A35" w:rsidRDefault="00221FA0" w:rsidP="00B50466">
      <w:pPr>
        <w:pStyle w:val="a3"/>
        <w:spacing w:before="1"/>
        <w:ind w:right="12" w:firstLine="720"/>
        <w:jc w:val="both"/>
      </w:pPr>
      <w:r>
        <w:t>доля педагогических работников, прошедших курсы повышения квалификации по актуальным вопросам дошкольного образования за последние 3 года</w:t>
      </w:r>
      <w:r w:rsidR="00EF1A35">
        <w:t xml:space="preserve"> </w:t>
      </w:r>
      <w:r w:rsidR="00497CB5">
        <w:t xml:space="preserve">согласно графику </w:t>
      </w:r>
      <w:r w:rsidR="00EF1A35">
        <w:t>-100%</w:t>
      </w:r>
      <w:r>
        <w:t>;</w:t>
      </w:r>
    </w:p>
    <w:p w:rsidR="00EF1A35" w:rsidRDefault="00221FA0" w:rsidP="00B50466">
      <w:pPr>
        <w:pStyle w:val="a3"/>
        <w:spacing w:before="1"/>
        <w:ind w:right="12" w:firstLine="720"/>
        <w:jc w:val="both"/>
        <w:rPr>
          <w:sz w:val="27"/>
        </w:rPr>
      </w:pPr>
      <w:r>
        <w:t>доля педагогических работников с высшим образованием</w:t>
      </w:r>
      <w:r w:rsidR="00EF1A35">
        <w:t xml:space="preserve">- </w:t>
      </w:r>
      <w:r w:rsidR="008A0479">
        <w:rPr>
          <w:sz w:val="27"/>
        </w:rPr>
        <w:t>67,3</w:t>
      </w:r>
      <w:r w:rsidR="00EF1A35">
        <w:rPr>
          <w:sz w:val="27"/>
        </w:rPr>
        <w:t xml:space="preserve">%; среднеспециальное образование – </w:t>
      </w:r>
      <w:r w:rsidR="008A0479">
        <w:rPr>
          <w:sz w:val="27"/>
        </w:rPr>
        <w:t>32,7</w:t>
      </w:r>
      <w:r w:rsidR="00EF1A35">
        <w:rPr>
          <w:sz w:val="27"/>
        </w:rPr>
        <w:t>%.</w:t>
      </w:r>
    </w:p>
    <w:p w:rsidR="006376E6" w:rsidRPr="006376E6" w:rsidRDefault="006376E6" w:rsidP="006376E6">
      <w:pPr>
        <w:widowControl/>
        <w:autoSpaceDE/>
        <w:autoSpaceDN/>
        <w:jc w:val="both"/>
        <w:rPr>
          <w:lang w:eastAsia="ru-RU"/>
        </w:rPr>
      </w:pPr>
    </w:p>
    <w:p w:rsidR="00221FA0" w:rsidRDefault="00221FA0" w:rsidP="00981ADA">
      <w:pPr>
        <w:pStyle w:val="a3"/>
        <w:spacing w:before="1"/>
        <w:ind w:right="12"/>
        <w:jc w:val="both"/>
        <w:rPr>
          <w:sz w:val="27"/>
        </w:rPr>
      </w:pPr>
    </w:p>
    <w:p w:rsidR="000A066A" w:rsidRDefault="000A066A" w:rsidP="00745FE9">
      <w:pPr>
        <w:pStyle w:val="Heading1"/>
        <w:numPr>
          <w:ilvl w:val="0"/>
          <w:numId w:val="8"/>
        </w:numPr>
        <w:tabs>
          <w:tab w:val="left" w:pos="851"/>
        </w:tabs>
        <w:ind w:left="0" w:right="12" w:firstLine="0"/>
        <w:jc w:val="both"/>
        <w:rPr>
          <w:b w:val="0"/>
        </w:rPr>
      </w:pPr>
      <w:r w:rsidRPr="000A066A">
        <w:t>Результат</w:t>
      </w:r>
      <w:r w:rsidRPr="000A066A">
        <w:rPr>
          <w:spacing w:val="-6"/>
        </w:rPr>
        <w:t xml:space="preserve"> </w:t>
      </w:r>
      <w:r w:rsidRPr="000A066A">
        <w:t>оценки</w:t>
      </w:r>
      <w:r w:rsidRPr="000A066A">
        <w:rPr>
          <w:spacing w:val="-6"/>
        </w:rPr>
        <w:t xml:space="preserve"> </w:t>
      </w:r>
      <w:r w:rsidRPr="000A066A">
        <w:t>удовлетворенности</w:t>
      </w:r>
      <w:r w:rsidRPr="000A066A">
        <w:rPr>
          <w:spacing w:val="-5"/>
        </w:rPr>
        <w:t xml:space="preserve"> </w:t>
      </w:r>
      <w:r w:rsidRPr="000A066A">
        <w:t>потребителей</w:t>
      </w:r>
      <w:r w:rsidRPr="000A066A">
        <w:rPr>
          <w:spacing w:val="-7"/>
        </w:rPr>
        <w:t xml:space="preserve"> </w:t>
      </w:r>
      <w:r w:rsidRPr="000A066A">
        <w:t>качеством предоставления</w:t>
      </w:r>
      <w:r w:rsidRPr="000A066A">
        <w:rPr>
          <w:spacing w:val="-6"/>
        </w:rPr>
        <w:t xml:space="preserve"> </w:t>
      </w:r>
      <w:r w:rsidRPr="000A066A">
        <w:t>услуг</w:t>
      </w:r>
    </w:p>
    <w:p w:rsidR="000A066A" w:rsidRDefault="000A066A" w:rsidP="00981ADA">
      <w:pPr>
        <w:pStyle w:val="a3"/>
        <w:spacing w:before="11"/>
        <w:ind w:right="12"/>
        <w:jc w:val="both"/>
        <w:rPr>
          <w:b/>
          <w:sz w:val="27"/>
        </w:rPr>
      </w:pPr>
    </w:p>
    <w:p w:rsidR="000A066A" w:rsidRDefault="000A066A" w:rsidP="00981ADA">
      <w:pPr>
        <w:pStyle w:val="a3"/>
        <w:ind w:right="12" w:firstLine="705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 обслуживания в рамках независимой оценки был использован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целесообразный в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условиях.</w:t>
      </w:r>
    </w:p>
    <w:p w:rsidR="000A066A" w:rsidRDefault="000A066A" w:rsidP="00981ADA">
      <w:pPr>
        <w:pStyle w:val="a3"/>
        <w:spacing w:before="7" w:line="220" w:lineRule="auto"/>
        <w:ind w:right="12" w:firstLine="830"/>
        <w:jc w:val="both"/>
      </w:pPr>
      <w:r>
        <w:t>В опросе приняли участие родители (законные 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 w:rsidR="0078256C">
        <w:t>ДОО</w:t>
      </w:r>
      <w:r>
        <w:t>.</w:t>
      </w:r>
    </w:p>
    <w:p w:rsidR="000A066A" w:rsidRPr="000A066A" w:rsidRDefault="000A066A" w:rsidP="00981ADA">
      <w:pPr>
        <w:pStyle w:val="a3"/>
        <w:ind w:right="12" w:firstLine="705"/>
        <w:jc w:val="both"/>
      </w:pPr>
      <w:r>
        <w:t>Ответы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проценты</w:t>
      </w:r>
      <w:r>
        <w:rPr>
          <w:spacing w:val="2"/>
        </w:rPr>
        <w:t xml:space="preserve"> </w:t>
      </w:r>
      <w:r w:rsidRPr="000A066A">
        <w:t>(максимум</w:t>
      </w:r>
      <w:r w:rsidRPr="000A066A">
        <w:rPr>
          <w:spacing w:val="-1"/>
        </w:rPr>
        <w:t xml:space="preserve"> </w:t>
      </w:r>
      <w:r w:rsidRPr="000A066A">
        <w:t>–100%).</w:t>
      </w:r>
    </w:p>
    <w:p w:rsidR="000A066A" w:rsidRPr="000A066A" w:rsidRDefault="000A066A" w:rsidP="00981ADA">
      <w:pPr>
        <w:pStyle w:val="a3"/>
        <w:spacing w:before="4"/>
        <w:ind w:right="12"/>
        <w:jc w:val="both"/>
      </w:pPr>
    </w:p>
    <w:p w:rsidR="000A066A" w:rsidRPr="000A066A" w:rsidRDefault="000A066A" w:rsidP="00981ADA">
      <w:pPr>
        <w:ind w:right="12"/>
        <w:jc w:val="both"/>
        <w:rPr>
          <w:sz w:val="28"/>
        </w:rPr>
      </w:pPr>
      <w:r w:rsidRPr="000A066A">
        <w:rPr>
          <w:sz w:val="28"/>
          <w:u w:val="thick"/>
        </w:rPr>
        <w:t>Выводы:</w:t>
      </w:r>
    </w:p>
    <w:p w:rsidR="000A066A" w:rsidRDefault="00B50466" w:rsidP="00B50466">
      <w:pPr>
        <w:pStyle w:val="Heading1"/>
        <w:spacing w:before="89"/>
        <w:ind w:left="0" w:right="12"/>
        <w:jc w:val="both"/>
        <w:rPr>
          <w:b w:val="0"/>
        </w:rPr>
      </w:pPr>
      <w:r>
        <w:rPr>
          <w:b w:val="0"/>
        </w:rPr>
        <w:tab/>
      </w:r>
      <w:r w:rsidR="000A066A" w:rsidRPr="000A066A">
        <w:rPr>
          <w:b w:val="0"/>
        </w:rPr>
        <w:t>а)</w:t>
      </w:r>
      <w:r w:rsidR="000A066A" w:rsidRPr="000A066A">
        <w:rPr>
          <w:b w:val="0"/>
          <w:spacing w:val="1"/>
        </w:rPr>
        <w:t xml:space="preserve"> </w:t>
      </w:r>
      <w:r w:rsidR="000A066A" w:rsidRPr="000A066A">
        <w:rPr>
          <w:b w:val="0"/>
        </w:rPr>
        <w:t>Блок</w:t>
      </w:r>
      <w:r w:rsidR="000A066A" w:rsidRPr="000A066A">
        <w:rPr>
          <w:b w:val="0"/>
          <w:spacing w:val="1"/>
        </w:rPr>
        <w:t xml:space="preserve"> </w:t>
      </w:r>
      <w:r w:rsidR="000A066A" w:rsidRPr="000A066A">
        <w:rPr>
          <w:b w:val="0"/>
        </w:rPr>
        <w:t>вопросов,</w:t>
      </w:r>
      <w:r w:rsidR="000A066A" w:rsidRPr="000A066A">
        <w:rPr>
          <w:b w:val="0"/>
          <w:spacing w:val="1"/>
        </w:rPr>
        <w:t xml:space="preserve"> </w:t>
      </w:r>
      <w:r w:rsidR="000A066A" w:rsidRPr="000A066A">
        <w:rPr>
          <w:b w:val="0"/>
        </w:rPr>
        <w:t>касающихся</w:t>
      </w:r>
      <w:r w:rsidR="000A066A" w:rsidRPr="000A066A">
        <w:rPr>
          <w:b w:val="0"/>
          <w:spacing w:val="1"/>
        </w:rPr>
        <w:t xml:space="preserve"> </w:t>
      </w:r>
      <w:r w:rsidR="000A066A" w:rsidRPr="000A066A">
        <w:rPr>
          <w:b w:val="0"/>
        </w:rPr>
        <w:t>удовлетворенности</w:t>
      </w:r>
      <w:r w:rsidR="000A066A" w:rsidRPr="000A066A">
        <w:rPr>
          <w:b w:val="0"/>
          <w:spacing w:val="1"/>
        </w:rPr>
        <w:t xml:space="preserve"> </w:t>
      </w:r>
      <w:r w:rsidR="000A066A" w:rsidRPr="000A066A">
        <w:rPr>
          <w:b w:val="0"/>
        </w:rPr>
        <w:t>родителей,</w:t>
      </w:r>
      <w:r w:rsidR="000A066A" w:rsidRPr="000A066A">
        <w:rPr>
          <w:b w:val="0"/>
          <w:spacing w:val="1"/>
        </w:rPr>
        <w:t xml:space="preserve"> </w:t>
      </w:r>
      <w:r w:rsidR="00745FE9">
        <w:rPr>
          <w:b w:val="0"/>
        </w:rPr>
        <w:t xml:space="preserve">удовлетворенных материально-техническим </w:t>
      </w:r>
      <w:r w:rsidR="000A066A" w:rsidRPr="000A066A">
        <w:rPr>
          <w:b w:val="0"/>
        </w:rPr>
        <w:t>обеспечением</w:t>
      </w:r>
      <w:r w:rsidR="000A066A" w:rsidRPr="000A066A">
        <w:rPr>
          <w:b w:val="0"/>
          <w:spacing w:val="-68"/>
        </w:rPr>
        <w:t xml:space="preserve"> </w:t>
      </w:r>
      <w:r w:rsidR="000A066A" w:rsidRPr="000A066A">
        <w:rPr>
          <w:b w:val="0"/>
        </w:rPr>
        <w:t>организации.</w:t>
      </w:r>
    </w:p>
    <w:p w:rsidR="000A066A" w:rsidRPr="000A066A" w:rsidRDefault="000A066A" w:rsidP="00981ADA">
      <w:pPr>
        <w:pStyle w:val="a3"/>
        <w:ind w:right="12" w:firstLine="64"/>
        <w:jc w:val="both"/>
      </w:pPr>
      <w:r w:rsidRPr="000A066A">
        <w:t>Анкетирование</w:t>
      </w:r>
      <w:r w:rsidRPr="000A066A">
        <w:rPr>
          <w:spacing w:val="1"/>
        </w:rPr>
        <w:t xml:space="preserve"> </w:t>
      </w:r>
      <w:r w:rsidRPr="000A066A">
        <w:t>выявило</w:t>
      </w:r>
      <w:r w:rsidRPr="000A066A">
        <w:rPr>
          <w:spacing w:val="1"/>
        </w:rPr>
        <w:t xml:space="preserve"> </w:t>
      </w:r>
      <w:r w:rsidRPr="000A066A">
        <w:rPr>
          <w:i/>
        </w:rPr>
        <w:t>вышесредний</w:t>
      </w:r>
      <w:r w:rsidRPr="000A066A">
        <w:rPr>
          <w:i/>
          <w:spacing w:val="1"/>
        </w:rPr>
        <w:t xml:space="preserve"> </w:t>
      </w:r>
      <w:r w:rsidRPr="000A066A">
        <w:rPr>
          <w:i/>
        </w:rPr>
        <w:t>уровень</w:t>
      </w:r>
      <w:r w:rsidRPr="000A066A">
        <w:rPr>
          <w:i/>
          <w:spacing w:val="1"/>
        </w:rPr>
        <w:t xml:space="preserve"> </w:t>
      </w:r>
      <w:r w:rsidRPr="000A066A">
        <w:t>удовлетворенности</w:t>
      </w:r>
      <w:r w:rsidRPr="000A066A">
        <w:rPr>
          <w:spacing w:val="1"/>
        </w:rPr>
        <w:t xml:space="preserve"> </w:t>
      </w:r>
      <w:r w:rsidRPr="000A066A">
        <w:t>родителей</w:t>
      </w:r>
      <w:r w:rsidRPr="000A066A">
        <w:rPr>
          <w:spacing w:val="1"/>
        </w:rPr>
        <w:t xml:space="preserve"> </w:t>
      </w:r>
      <w:r w:rsidRPr="000A066A">
        <w:t>всех</w:t>
      </w:r>
      <w:r w:rsidRPr="000A066A">
        <w:rPr>
          <w:spacing w:val="1"/>
        </w:rPr>
        <w:t xml:space="preserve"> </w:t>
      </w:r>
      <w:r w:rsidR="0078256C">
        <w:t>ДОО</w:t>
      </w:r>
      <w:r w:rsidRPr="000A066A">
        <w:t>,</w:t>
      </w:r>
      <w:r w:rsidRPr="000A066A">
        <w:rPr>
          <w:spacing w:val="1"/>
        </w:rPr>
        <w:t xml:space="preserve"> </w:t>
      </w:r>
      <w:r w:rsidRPr="000A066A">
        <w:t>удовлетворенных</w:t>
      </w:r>
      <w:r w:rsidRPr="000A066A">
        <w:rPr>
          <w:spacing w:val="1"/>
        </w:rPr>
        <w:t xml:space="preserve"> </w:t>
      </w:r>
      <w:r w:rsidRPr="000A066A">
        <w:t>материально-техническим</w:t>
      </w:r>
      <w:r w:rsidRPr="000A066A">
        <w:rPr>
          <w:spacing w:val="1"/>
        </w:rPr>
        <w:t xml:space="preserve"> </w:t>
      </w:r>
      <w:r w:rsidRPr="000A066A">
        <w:t xml:space="preserve">обеспечением организации – </w:t>
      </w:r>
      <w:r w:rsidR="008A0479">
        <w:t>90</w:t>
      </w:r>
      <w:r w:rsidRPr="000A066A">
        <w:t xml:space="preserve"> % </w:t>
      </w:r>
    </w:p>
    <w:p w:rsidR="000A066A" w:rsidRPr="000A066A" w:rsidRDefault="000A066A" w:rsidP="00B50466">
      <w:pPr>
        <w:pStyle w:val="Heading1"/>
        <w:ind w:left="0" w:right="12" w:firstLine="720"/>
        <w:jc w:val="both"/>
        <w:rPr>
          <w:b w:val="0"/>
        </w:rPr>
      </w:pPr>
      <w:r w:rsidRPr="000A066A">
        <w:rPr>
          <w:b w:val="0"/>
        </w:rPr>
        <w:t>б)</w:t>
      </w:r>
      <w:r w:rsidRPr="000A066A">
        <w:rPr>
          <w:b w:val="0"/>
          <w:spacing w:val="1"/>
        </w:rPr>
        <w:t xml:space="preserve"> </w:t>
      </w:r>
      <w:r w:rsidRPr="000A066A">
        <w:rPr>
          <w:b w:val="0"/>
        </w:rPr>
        <w:t>Блок</w:t>
      </w:r>
      <w:r w:rsidRPr="000A066A">
        <w:rPr>
          <w:b w:val="0"/>
          <w:spacing w:val="1"/>
        </w:rPr>
        <w:t xml:space="preserve"> </w:t>
      </w:r>
      <w:r w:rsidRPr="000A066A">
        <w:rPr>
          <w:b w:val="0"/>
        </w:rPr>
        <w:t>вопросов,</w:t>
      </w:r>
      <w:r w:rsidRPr="000A066A">
        <w:rPr>
          <w:b w:val="0"/>
          <w:spacing w:val="1"/>
        </w:rPr>
        <w:t xml:space="preserve"> </w:t>
      </w:r>
      <w:r w:rsidRPr="000A066A">
        <w:rPr>
          <w:b w:val="0"/>
        </w:rPr>
        <w:t>посвященный</w:t>
      </w:r>
      <w:r w:rsidRPr="000A066A">
        <w:rPr>
          <w:b w:val="0"/>
          <w:spacing w:val="1"/>
        </w:rPr>
        <w:t xml:space="preserve"> </w:t>
      </w:r>
      <w:r w:rsidRPr="000A066A">
        <w:rPr>
          <w:b w:val="0"/>
        </w:rPr>
        <w:t>качеству</w:t>
      </w:r>
      <w:r w:rsidRPr="000A066A">
        <w:rPr>
          <w:b w:val="0"/>
          <w:spacing w:val="1"/>
        </w:rPr>
        <w:t xml:space="preserve"> </w:t>
      </w:r>
      <w:r w:rsidRPr="000A066A">
        <w:rPr>
          <w:b w:val="0"/>
        </w:rPr>
        <w:t>предоставляемых</w:t>
      </w:r>
      <w:r w:rsidRPr="000A066A">
        <w:rPr>
          <w:b w:val="0"/>
          <w:spacing w:val="-67"/>
        </w:rPr>
        <w:t xml:space="preserve"> </w:t>
      </w:r>
      <w:r w:rsidRPr="000A066A">
        <w:rPr>
          <w:b w:val="0"/>
        </w:rPr>
        <w:t>образовательных услуг.</w:t>
      </w:r>
    </w:p>
    <w:p w:rsidR="000A066A" w:rsidRPr="000A066A" w:rsidRDefault="000A066A" w:rsidP="00981ADA">
      <w:pPr>
        <w:pStyle w:val="a3"/>
        <w:ind w:right="12"/>
        <w:jc w:val="both"/>
      </w:pPr>
      <w:r w:rsidRPr="000A066A">
        <w:t>Анкетирование</w:t>
      </w:r>
      <w:r w:rsidRPr="000A066A">
        <w:rPr>
          <w:spacing w:val="1"/>
        </w:rPr>
        <w:t xml:space="preserve"> </w:t>
      </w:r>
      <w:r w:rsidRPr="000A066A">
        <w:t>выявило</w:t>
      </w:r>
      <w:r w:rsidRPr="000A066A">
        <w:rPr>
          <w:spacing w:val="1"/>
        </w:rPr>
        <w:t xml:space="preserve"> </w:t>
      </w:r>
      <w:r w:rsidRPr="000A066A">
        <w:t>вышесредний</w:t>
      </w:r>
      <w:r w:rsidRPr="000A066A">
        <w:rPr>
          <w:spacing w:val="1"/>
        </w:rPr>
        <w:t xml:space="preserve"> </w:t>
      </w:r>
      <w:r w:rsidRPr="000A066A">
        <w:rPr>
          <w:i/>
        </w:rPr>
        <w:t>уровень</w:t>
      </w:r>
      <w:r w:rsidRPr="000A066A">
        <w:rPr>
          <w:i/>
          <w:spacing w:val="1"/>
        </w:rPr>
        <w:t xml:space="preserve"> </w:t>
      </w:r>
      <w:r w:rsidRPr="000A066A">
        <w:t>удовлетворенности</w:t>
      </w:r>
      <w:r w:rsidRPr="000A066A">
        <w:rPr>
          <w:spacing w:val="1"/>
        </w:rPr>
        <w:t xml:space="preserve"> </w:t>
      </w:r>
      <w:r w:rsidRPr="000A066A">
        <w:t>родителей</w:t>
      </w:r>
      <w:r w:rsidRPr="000A066A">
        <w:rPr>
          <w:spacing w:val="1"/>
        </w:rPr>
        <w:t xml:space="preserve"> </w:t>
      </w:r>
      <w:r w:rsidRPr="000A066A">
        <w:t>всех</w:t>
      </w:r>
      <w:r w:rsidRPr="000A066A">
        <w:rPr>
          <w:spacing w:val="1"/>
        </w:rPr>
        <w:t xml:space="preserve"> </w:t>
      </w:r>
      <w:r w:rsidR="0078256C">
        <w:t>ДОО</w:t>
      </w:r>
      <w:r w:rsidRPr="000A066A">
        <w:t>,</w:t>
      </w:r>
      <w:r w:rsidRPr="000A066A">
        <w:rPr>
          <w:spacing w:val="1"/>
        </w:rPr>
        <w:t xml:space="preserve"> </w:t>
      </w:r>
      <w:r w:rsidRPr="000A066A">
        <w:t>удовлетворенных</w:t>
      </w:r>
      <w:r w:rsidRPr="000A066A">
        <w:rPr>
          <w:spacing w:val="1"/>
        </w:rPr>
        <w:t xml:space="preserve"> </w:t>
      </w:r>
      <w:r w:rsidRPr="000A066A">
        <w:t>качеством</w:t>
      </w:r>
      <w:r w:rsidRPr="000A066A">
        <w:rPr>
          <w:spacing w:val="1"/>
        </w:rPr>
        <w:t xml:space="preserve"> </w:t>
      </w:r>
      <w:r w:rsidRPr="000A066A">
        <w:t>предоставляемых</w:t>
      </w:r>
      <w:r w:rsidRPr="000A066A">
        <w:rPr>
          <w:spacing w:val="1"/>
        </w:rPr>
        <w:t xml:space="preserve"> </w:t>
      </w:r>
      <w:r w:rsidRPr="000A066A">
        <w:t>образовательных</w:t>
      </w:r>
      <w:r w:rsidRPr="000A066A">
        <w:rPr>
          <w:spacing w:val="12"/>
        </w:rPr>
        <w:t xml:space="preserve"> </w:t>
      </w:r>
      <w:r w:rsidRPr="000A066A">
        <w:t>услуг</w:t>
      </w:r>
      <w:r w:rsidRPr="000A066A">
        <w:rPr>
          <w:spacing w:val="16"/>
        </w:rPr>
        <w:t xml:space="preserve"> </w:t>
      </w:r>
      <w:r w:rsidRPr="000A066A">
        <w:t>–</w:t>
      </w:r>
      <w:r w:rsidRPr="000A066A">
        <w:rPr>
          <w:spacing w:val="14"/>
        </w:rPr>
        <w:t xml:space="preserve"> </w:t>
      </w:r>
      <w:r w:rsidR="008A0479">
        <w:t>90</w:t>
      </w:r>
      <w:r w:rsidR="00AF530C">
        <w:rPr>
          <w:spacing w:val="13"/>
        </w:rPr>
        <w:t>%</w:t>
      </w:r>
    </w:p>
    <w:p w:rsidR="000A066A" w:rsidRPr="000A066A" w:rsidRDefault="000A066A" w:rsidP="00B50466">
      <w:pPr>
        <w:pStyle w:val="Heading1"/>
        <w:spacing w:line="242" w:lineRule="auto"/>
        <w:ind w:left="0" w:right="12" w:firstLine="720"/>
        <w:jc w:val="both"/>
        <w:rPr>
          <w:b w:val="0"/>
        </w:rPr>
      </w:pPr>
      <w:r w:rsidRPr="000A066A">
        <w:rPr>
          <w:b w:val="0"/>
        </w:rPr>
        <w:t>в)</w:t>
      </w:r>
      <w:r w:rsidRPr="000A066A">
        <w:rPr>
          <w:b w:val="0"/>
          <w:spacing w:val="46"/>
        </w:rPr>
        <w:t xml:space="preserve"> </w:t>
      </w:r>
      <w:r w:rsidRPr="000A066A">
        <w:rPr>
          <w:b w:val="0"/>
        </w:rPr>
        <w:t>Блок</w:t>
      </w:r>
      <w:r w:rsidRPr="000A066A">
        <w:rPr>
          <w:b w:val="0"/>
          <w:spacing w:val="44"/>
        </w:rPr>
        <w:t xml:space="preserve"> </w:t>
      </w:r>
      <w:r w:rsidRPr="000A066A">
        <w:rPr>
          <w:b w:val="0"/>
        </w:rPr>
        <w:t>«Доля</w:t>
      </w:r>
      <w:r w:rsidRPr="000A066A">
        <w:rPr>
          <w:b w:val="0"/>
          <w:spacing w:val="45"/>
        </w:rPr>
        <w:t xml:space="preserve"> </w:t>
      </w:r>
      <w:r w:rsidRPr="000A066A">
        <w:rPr>
          <w:b w:val="0"/>
        </w:rPr>
        <w:t>получателей</w:t>
      </w:r>
      <w:r w:rsidRPr="000A066A">
        <w:rPr>
          <w:b w:val="0"/>
          <w:spacing w:val="44"/>
        </w:rPr>
        <w:t xml:space="preserve"> </w:t>
      </w:r>
      <w:r w:rsidRPr="000A066A">
        <w:rPr>
          <w:b w:val="0"/>
        </w:rPr>
        <w:t>образовательных</w:t>
      </w:r>
      <w:r w:rsidRPr="000A066A">
        <w:rPr>
          <w:b w:val="0"/>
          <w:spacing w:val="46"/>
        </w:rPr>
        <w:t xml:space="preserve"> </w:t>
      </w:r>
      <w:r w:rsidRPr="000A066A">
        <w:rPr>
          <w:b w:val="0"/>
        </w:rPr>
        <w:t>услуг,</w:t>
      </w:r>
      <w:r w:rsidRPr="000A066A">
        <w:rPr>
          <w:b w:val="0"/>
          <w:spacing w:val="44"/>
        </w:rPr>
        <w:t xml:space="preserve"> </w:t>
      </w:r>
      <w:r w:rsidRPr="000A066A">
        <w:rPr>
          <w:b w:val="0"/>
        </w:rPr>
        <w:t>которые</w:t>
      </w:r>
      <w:r w:rsidRPr="000A066A">
        <w:rPr>
          <w:b w:val="0"/>
          <w:spacing w:val="46"/>
        </w:rPr>
        <w:t xml:space="preserve"> </w:t>
      </w:r>
      <w:r w:rsidRPr="000A066A">
        <w:rPr>
          <w:b w:val="0"/>
        </w:rPr>
        <w:t>готовы</w:t>
      </w:r>
      <w:r w:rsidRPr="000A066A">
        <w:rPr>
          <w:b w:val="0"/>
          <w:spacing w:val="-67"/>
        </w:rPr>
        <w:t xml:space="preserve"> </w:t>
      </w:r>
      <w:r w:rsidRPr="000A066A">
        <w:rPr>
          <w:b w:val="0"/>
        </w:rPr>
        <w:t>рекомендовать</w:t>
      </w:r>
      <w:r w:rsidRPr="000A066A">
        <w:rPr>
          <w:b w:val="0"/>
          <w:spacing w:val="-1"/>
        </w:rPr>
        <w:t xml:space="preserve"> </w:t>
      </w:r>
      <w:r w:rsidRPr="000A066A">
        <w:rPr>
          <w:b w:val="0"/>
        </w:rPr>
        <w:t>организацию</w:t>
      </w:r>
      <w:r w:rsidRPr="000A066A">
        <w:rPr>
          <w:b w:val="0"/>
          <w:spacing w:val="-2"/>
        </w:rPr>
        <w:t xml:space="preserve"> </w:t>
      </w:r>
      <w:r w:rsidRPr="000A066A">
        <w:rPr>
          <w:b w:val="0"/>
        </w:rPr>
        <w:t>родственникам и</w:t>
      </w:r>
      <w:r w:rsidRPr="000A066A">
        <w:rPr>
          <w:b w:val="0"/>
          <w:spacing w:val="-3"/>
        </w:rPr>
        <w:t xml:space="preserve"> </w:t>
      </w:r>
      <w:r w:rsidRPr="000A066A">
        <w:rPr>
          <w:b w:val="0"/>
        </w:rPr>
        <w:t>знакомым».</w:t>
      </w:r>
    </w:p>
    <w:p w:rsidR="000A066A" w:rsidRDefault="000A066A" w:rsidP="00981ADA">
      <w:pPr>
        <w:ind w:right="12"/>
        <w:jc w:val="both"/>
        <w:rPr>
          <w:spacing w:val="1"/>
          <w:sz w:val="28"/>
        </w:rPr>
      </w:pPr>
      <w:r w:rsidRPr="000A066A">
        <w:rPr>
          <w:sz w:val="28"/>
        </w:rPr>
        <w:t>Анкетирование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выявило</w:t>
      </w:r>
      <w:r w:rsidRPr="000A066A">
        <w:rPr>
          <w:spacing w:val="1"/>
          <w:sz w:val="28"/>
        </w:rPr>
        <w:t xml:space="preserve"> </w:t>
      </w:r>
      <w:r w:rsidRPr="000A066A">
        <w:rPr>
          <w:i/>
          <w:sz w:val="28"/>
        </w:rPr>
        <w:t>вышесредний</w:t>
      </w:r>
      <w:r w:rsidRPr="000A066A">
        <w:rPr>
          <w:i/>
          <w:spacing w:val="1"/>
          <w:sz w:val="28"/>
        </w:rPr>
        <w:t xml:space="preserve"> </w:t>
      </w:r>
      <w:r w:rsidRPr="000A066A">
        <w:rPr>
          <w:i/>
          <w:sz w:val="28"/>
        </w:rPr>
        <w:t>уровень</w:t>
      </w:r>
      <w:r w:rsidRPr="000A066A">
        <w:rPr>
          <w:i/>
          <w:spacing w:val="1"/>
          <w:sz w:val="28"/>
        </w:rPr>
        <w:t xml:space="preserve"> </w:t>
      </w:r>
      <w:r w:rsidRPr="000A066A">
        <w:rPr>
          <w:sz w:val="28"/>
        </w:rPr>
        <w:t>от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общего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числа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опрошенных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получателей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образовательных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услуг</w:t>
      </w:r>
      <w:r w:rsidRPr="000A066A">
        <w:rPr>
          <w:spacing w:val="1"/>
          <w:sz w:val="28"/>
        </w:rPr>
        <w:t xml:space="preserve"> </w:t>
      </w:r>
      <w:r w:rsidRPr="000A066A">
        <w:rPr>
          <w:sz w:val="28"/>
        </w:rPr>
        <w:t>–</w:t>
      </w:r>
      <w:r w:rsidRPr="000A066A">
        <w:rPr>
          <w:spacing w:val="1"/>
          <w:sz w:val="28"/>
        </w:rPr>
        <w:t xml:space="preserve"> </w:t>
      </w:r>
      <w:r w:rsidR="008A0479">
        <w:rPr>
          <w:sz w:val="28"/>
        </w:rPr>
        <w:t>90</w:t>
      </w:r>
      <w:r w:rsidRPr="000A066A">
        <w:rPr>
          <w:sz w:val="28"/>
        </w:rPr>
        <w:t>%</w:t>
      </w:r>
      <w:r w:rsidRPr="000A066A">
        <w:rPr>
          <w:spacing w:val="1"/>
          <w:sz w:val="28"/>
        </w:rPr>
        <w:t xml:space="preserve"> </w:t>
      </w:r>
    </w:p>
    <w:p w:rsidR="00471ABF" w:rsidRPr="000A066A" w:rsidRDefault="00471ABF" w:rsidP="00981ADA">
      <w:pPr>
        <w:ind w:right="12"/>
        <w:jc w:val="both"/>
        <w:rPr>
          <w:sz w:val="28"/>
        </w:rPr>
      </w:pPr>
    </w:p>
    <w:p w:rsidR="009E37DD" w:rsidRDefault="00050D52" w:rsidP="00981ADA">
      <w:pPr>
        <w:pStyle w:val="Heading1"/>
        <w:spacing w:line="242" w:lineRule="auto"/>
        <w:ind w:left="0" w:right="12" w:hanging="3"/>
        <w:jc w:val="both"/>
      </w:pPr>
      <w:r>
        <w:t>Рекомендации дошкольным образовательным</w:t>
      </w:r>
      <w:r>
        <w:rPr>
          <w:spacing w:val="-67"/>
        </w:rPr>
        <w:t xml:space="preserve"> </w:t>
      </w:r>
      <w:r>
        <w:t>учреждениям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работы</w:t>
      </w:r>
    </w:p>
    <w:p w:rsidR="009E37DD" w:rsidRDefault="009E37DD" w:rsidP="00981ADA">
      <w:pPr>
        <w:pStyle w:val="a3"/>
        <w:spacing w:before="9"/>
        <w:ind w:right="12"/>
        <w:jc w:val="both"/>
        <w:rPr>
          <w:b/>
          <w:sz w:val="27"/>
        </w:rPr>
      </w:pPr>
    </w:p>
    <w:p w:rsidR="009E37DD" w:rsidRDefault="009E37DD" w:rsidP="00981ADA">
      <w:pPr>
        <w:pStyle w:val="a3"/>
        <w:spacing w:before="1"/>
        <w:ind w:right="12"/>
        <w:jc w:val="both"/>
        <w:rPr>
          <w:sz w:val="29"/>
        </w:rPr>
      </w:pPr>
    </w:p>
    <w:p w:rsidR="00471ABF" w:rsidRDefault="00471ABF" w:rsidP="00471ABF">
      <w:pPr>
        <w:pStyle w:val="a3"/>
        <w:numPr>
          <w:ilvl w:val="0"/>
          <w:numId w:val="10"/>
        </w:numPr>
        <w:ind w:right="-130"/>
        <w:jc w:val="both"/>
        <w:rPr>
          <w:b/>
        </w:rPr>
      </w:pPr>
      <w:r w:rsidRPr="00471ABF">
        <w:rPr>
          <w:b/>
        </w:rPr>
        <w:t>Рекомендации по улучшению содержания образовательной деятельности и организации образовательного процесса по образовательным программам дошкольного образования.</w:t>
      </w:r>
    </w:p>
    <w:p w:rsidR="00BE0B0D" w:rsidRDefault="00386BB4" w:rsidP="00BA6E6B">
      <w:pPr>
        <w:pStyle w:val="a3"/>
        <w:ind w:right="-130" w:firstLine="709"/>
        <w:jc w:val="both"/>
      </w:pPr>
      <w:r w:rsidRPr="00386BB4">
        <w:lastRenderedPageBreak/>
        <w:t xml:space="preserve">Образовательный процесс ДОО организован в соответствии с </w:t>
      </w:r>
      <w:r>
        <w:t>требованиями, предъявляемыми законодатель</w:t>
      </w:r>
      <w:r w:rsidR="00BA6E6B">
        <w:t>ством к дошкольному образованию в условиях реализации ФГОС,</w:t>
      </w:r>
      <w:r>
        <w:t xml:space="preserve"> и направлен на сохранение и укрепление здоровья воспитанников.</w:t>
      </w:r>
      <w:r w:rsidR="00BE0B0D">
        <w:t xml:space="preserve"> </w:t>
      </w:r>
    </w:p>
    <w:p w:rsidR="00386BB4" w:rsidRDefault="00BE0B0D" w:rsidP="00BA6E6B">
      <w:pPr>
        <w:pStyle w:val="a3"/>
        <w:ind w:right="-130" w:firstLine="709"/>
        <w:jc w:val="both"/>
      </w:pPr>
      <w:r>
        <w:t>Руководителям ДОО необходимо:</w:t>
      </w:r>
    </w:p>
    <w:p w:rsidR="00BA6E6B" w:rsidRDefault="00BA6E6B" w:rsidP="00082217">
      <w:pPr>
        <w:pStyle w:val="a3"/>
        <w:numPr>
          <w:ilvl w:val="0"/>
          <w:numId w:val="13"/>
        </w:numPr>
        <w:tabs>
          <w:tab w:val="left" w:pos="993"/>
        </w:tabs>
        <w:ind w:left="0" w:right="-130" w:firstLine="567"/>
        <w:jc w:val="both"/>
      </w:pPr>
      <w:r>
        <w:t>Проанализировать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долгосрочную</w:t>
      </w:r>
      <w:r>
        <w:rPr>
          <w:spacing w:val="1"/>
        </w:rPr>
        <w:t xml:space="preserve"> </w:t>
      </w:r>
      <w:r>
        <w:t>перспективы</w:t>
      </w:r>
      <w:r w:rsidR="00295E79">
        <w:t xml:space="preserve"> по повышению качества предоставляемых услуг,</w:t>
      </w:r>
      <w:r>
        <w:rPr>
          <w:spacing w:val="1"/>
        </w:rPr>
        <w:t xml:space="preserve"> </w:t>
      </w:r>
      <w:r>
        <w:t>по</w:t>
      </w:r>
      <w:r w:rsidR="00295E79">
        <w:t xml:space="preserve"> обеспечению условий взаимодействия между участниками образовательного процесса,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организаций.</w:t>
      </w:r>
    </w:p>
    <w:p w:rsidR="00BA6E6B" w:rsidRDefault="00BA6E6B" w:rsidP="00082217">
      <w:pPr>
        <w:pStyle w:val="a3"/>
        <w:numPr>
          <w:ilvl w:val="0"/>
          <w:numId w:val="13"/>
        </w:numPr>
        <w:tabs>
          <w:tab w:val="left" w:pos="993"/>
        </w:tabs>
        <w:ind w:left="0" w:right="-130" w:firstLine="567"/>
        <w:jc w:val="both"/>
      </w:pPr>
      <w:r>
        <w:t>Продолжить работу по обеспечению успешной и безболезненной адаптации воспитанников к ДОО</w:t>
      </w:r>
    </w:p>
    <w:p w:rsidR="00386BB4" w:rsidRDefault="00BA6E6B" w:rsidP="00082217">
      <w:pPr>
        <w:pStyle w:val="a3"/>
        <w:numPr>
          <w:ilvl w:val="0"/>
          <w:numId w:val="13"/>
        </w:numPr>
        <w:tabs>
          <w:tab w:val="left" w:pos="993"/>
        </w:tabs>
        <w:ind w:left="0" w:right="-130" w:firstLine="567"/>
        <w:jc w:val="both"/>
      </w:pPr>
      <w:r>
        <w:t>П</w:t>
      </w:r>
      <w:r w:rsidR="00AF530C">
        <w:t>родолжить работу по отслеживанию индивидуального прогресса каждого воспитанника</w:t>
      </w:r>
    </w:p>
    <w:p w:rsidR="00BA6E6B" w:rsidRDefault="00BA6E6B" w:rsidP="00082217">
      <w:pPr>
        <w:pStyle w:val="a4"/>
        <w:numPr>
          <w:ilvl w:val="0"/>
          <w:numId w:val="13"/>
        </w:numPr>
        <w:tabs>
          <w:tab w:val="left" w:pos="-284"/>
          <w:tab w:val="left" w:pos="993"/>
        </w:tabs>
        <w:spacing w:before="2"/>
        <w:ind w:left="0"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BA6E6B">
        <w:rPr>
          <w:sz w:val="28"/>
          <w:szCs w:val="28"/>
        </w:rPr>
        <w:t xml:space="preserve"> работу по отслеживанию деятельности выпускников в школе.</w:t>
      </w:r>
    </w:p>
    <w:p w:rsidR="007B3596" w:rsidRPr="007B3596" w:rsidRDefault="00295E79" w:rsidP="00082217">
      <w:pPr>
        <w:pStyle w:val="a4"/>
        <w:numPr>
          <w:ilvl w:val="0"/>
          <w:numId w:val="13"/>
        </w:numPr>
        <w:tabs>
          <w:tab w:val="left" w:pos="-284"/>
          <w:tab w:val="left" w:pos="993"/>
        </w:tabs>
        <w:spacing w:before="2"/>
        <w:ind w:left="0" w:right="-130" w:firstLine="567"/>
        <w:jc w:val="both"/>
      </w:pPr>
      <w:r>
        <w:rPr>
          <w:sz w:val="28"/>
          <w:szCs w:val="28"/>
        </w:rPr>
        <w:t>МКДОУ</w:t>
      </w:r>
      <w:r w:rsidR="00B50466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>№</w:t>
      </w:r>
      <w:r w:rsidR="00B50466">
        <w:rPr>
          <w:sz w:val="28"/>
          <w:szCs w:val="28"/>
        </w:rPr>
        <w:t>4»</w:t>
      </w:r>
      <w:r>
        <w:rPr>
          <w:sz w:val="28"/>
          <w:szCs w:val="28"/>
        </w:rPr>
        <w:t xml:space="preserve"> </w:t>
      </w:r>
      <w:r w:rsidR="001B1C51">
        <w:rPr>
          <w:sz w:val="28"/>
          <w:szCs w:val="28"/>
        </w:rPr>
        <w:t>усилить работу по формированию экологических навыков у воспитанников</w:t>
      </w:r>
      <w:r w:rsidR="004318E1">
        <w:rPr>
          <w:sz w:val="28"/>
          <w:szCs w:val="28"/>
        </w:rPr>
        <w:t>.</w:t>
      </w:r>
    </w:p>
    <w:p w:rsidR="007B3596" w:rsidRPr="007B3596" w:rsidRDefault="0063289B" w:rsidP="00082217">
      <w:pPr>
        <w:pStyle w:val="a4"/>
        <w:numPr>
          <w:ilvl w:val="0"/>
          <w:numId w:val="13"/>
        </w:numPr>
        <w:tabs>
          <w:tab w:val="left" w:pos="-284"/>
          <w:tab w:val="left" w:pos="993"/>
        </w:tabs>
        <w:spacing w:before="2"/>
        <w:ind w:left="0" w:right="-130" w:firstLine="567"/>
        <w:jc w:val="both"/>
      </w:pPr>
      <w:r>
        <w:rPr>
          <w:sz w:val="28"/>
          <w:szCs w:val="28"/>
        </w:rPr>
        <w:t>МКДОУ</w:t>
      </w:r>
      <w:r w:rsidR="00082217">
        <w:rPr>
          <w:sz w:val="28"/>
          <w:szCs w:val="28"/>
        </w:rPr>
        <w:t xml:space="preserve"> «Детски сад </w:t>
      </w:r>
      <w:r w:rsidR="00340F4C">
        <w:rPr>
          <w:sz w:val="28"/>
          <w:szCs w:val="28"/>
        </w:rPr>
        <w:t xml:space="preserve">№ </w:t>
      </w:r>
      <w:r w:rsidR="00082217">
        <w:rPr>
          <w:sz w:val="28"/>
          <w:szCs w:val="28"/>
        </w:rPr>
        <w:t>12</w:t>
      </w:r>
      <w:r w:rsidR="00340F4C">
        <w:rPr>
          <w:sz w:val="28"/>
          <w:szCs w:val="28"/>
        </w:rPr>
        <w:t>» усилить работу по освоению воспитанниками образовательной программы в отношении познавательного, речевого, художественно-эстетическому развитию</w:t>
      </w:r>
      <w:r w:rsidR="007B3596">
        <w:rPr>
          <w:sz w:val="28"/>
          <w:szCs w:val="28"/>
        </w:rPr>
        <w:t>.</w:t>
      </w:r>
    </w:p>
    <w:p w:rsidR="00177A14" w:rsidRDefault="007B3596" w:rsidP="00082217">
      <w:pPr>
        <w:pStyle w:val="a4"/>
        <w:numPr>
          <w:ilvl w:val="0"/>
          <w:numId w:val="13"/>
        </w:numPr>
        <w:tabs>
          <w:tab w:val="left" w:pos="-284"/>
          <w:tab w:val="left" w:pos="993"/>
        </w:tabs>
        <w:spacing w:before="2"/>
        <w:ind w:left="0" w:right="-130" w:firstLine="567"/>
        <w:jc w:val="both"/>
        <w:rPr>
          <w:sz w:val="28"/>
          <w:szCs w:val="28"/>
        </w:rPr>
      </w:pPr>
      <w:r w:rsidRPr="007B3596">
        <w:t xml:space="preserve"> </w:t>
      </w:r>
      <w:r w:rsidR="00082217">
        <w:rPr>
          <w:sz w:val="28"/>
          <w:szCs w:val="28"/>
        </w:rPr>
        <w:t>филиал МКОУ СОШ № 5</w:t>
      </w:r>
      <w:r w:rsidR="00177A14">
        <w:rPr>
          <w:sz w:val="28"/>
          <w:szCs w:val="28"/>
        </w:rPr>
        <w:t xml:space="preserve"> продолжать работу по повышению эффективности использования информатизации.</w:t>
      </w:r>
      <w:r w:rsidRPr="007B3596">
        <w:rPr>
          <w:sz w:val="28"/>
          <w:szCs w:val="28"/>
        </w:rPr>
        <w:t xml:space="preserve"> </w:t>
      </w:r>
    </w:p>
    <w:p w:rsidR="007B3596" w:rsidRPr="007B3596" w:rsidRDefault="00082217" w:rsidP="00082217">
      <w:pPr>
        <w:pStyle w:val="a4"/>
        <w:numPr>
          <w:ilvl w:val="0"/>
          <w:numId w:val="13"/>
        </w:numPr>
        <w:tabs>
          <w:tab w:val="left" w:pos="-284"/>
          <w:tab w:val="left" w:pos="993"/>
        </w:tabs>
        <w:spacing w:before="2"/>
        <w:ind w:left="0" w:right="-13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7B3596" w:rsidRPr="007B3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СОШ № 12 </w:t>
      </w:r>
      <w:r w:rsidR="00FE2BA4">
        <w:rPr>
          <w:sz w:val="28"/>
          <w:szCs w:val="28"/>
        </w:rPr>
        <w:t>продолжать</w:t>
      </w:r>
      <w:r w:rsidR="007B3596" w:rsidRPr="007B3596">
        <w:rPr>
          <w:sz w:val="28"/>
          <w:szCs w:val="28"/>
        </w:rPr>
        <w:t xml:space="preserve"> работу по активизации испол</w:t>
      </w:r>
      <w:r w:rsidR="007B3596">
        <w:rPr>
          <w:sz w:val="28"/>
          <w:szCs w:val="28"/>
        </w:rPr>
        <w:t>ьзования пед</w:t>
      </w:r>
      <w:r w:rsidR="007B3596" w:rsidRPr="007B3596">
        <w:rPr>
          <w:sz w:val="28"/>
          <w:szCs w:val="28"/>
        </w:rPr>
        <w:t>агогами ДОО современных образовательных технологий</w:t>
      </w:r>
      <w:r w:rsidR="007B3596">
        <w:rPr>
          <w:sz w:val="28"/>
          <w:szCs w:val="28"/>
        </w:rPr>
        <w:t>.</w:t>
      </w:r>
    </w:p>
    <w:p w:rsidR="00BA6E6B" w:rsidRDefault="00BA6E6B" w:rsidP="00BA6E6B">
      <w:pPr>
        <w:pStyle w:val="a3"/>
        <w:ind w:left="720" w:right="-130"/>
        <w:jc w:val="both"/>
      </w:pPr>
    </w:p>
    <w:p w:rsidR="00AF530C" w:rsidRDefault="00471ABF" w:rsidP="00AF530C">
      <w:pPr>
        <w:pStyle w:val="a4"/>
        <w:numPr>
          <w:ilvl w:val="0"/>
          <w:numId w:val="12"/>
        </w:numPr>
        <w:tabs>
          <w:tab w:val="left" w:pos="1944"/>
        </w:tabs>
        <w:ind w:right="12"/>
        <w:jc w:val="both"/>
        <w:rPr>
          <w:sz w:val="28"/>
          <w:szCs w:val="28"/>
        </w:rPr>
      </w:pPr>
      <w:r w:rsidRPr="00AF530C">
        <w:rPr>
          <w:b/>
          <w:sz w:val="28"/>
          <w:szCs w:val="28"/>
        </w:rPr>
        <w:t>Рекомендации по улучшению материально-технического и информационного обеспечения муниципальных дошкольных образовательных организаций.</w:t>
      </w:r>
      <w:r w:rsidR="00AF530C" w:rsidRPr="00AF530C">
        <w:rPr>
          <w:sz w:val="28"/>
          <w:szCs w:val="28"/>
        </w:rPr>
        <w:t xml:space="preserve"> </w:t>
      </w:r>
    </w:p>
    <w:p w:rsidR="00082217" w:rsidRPr="00AF530C" w:rsidRDefault="00082217" w:rsidP="00082217">
      <w:pPr>
        <w:pStyle w:val="a4"/>
        <w:tabs>
          <w:tab w:val="left" w:pos="1944"/>
        </w:tabs>
        <w:ind w:left="644" w:right="12" w:firstLine="0"/>
        <w:jc w:val="both"/>
        <w:rPr>
          <w:sz w:val="28"/>
          <w:szCs w:val="28"/>
        </w:rPr>
      </w:pPr>
    </w:p>
    <w:p w:rsidR="00471ABF" w:rsidRDefault="00AF530C" w:rsidP="00082217">
      <w:pPr>
        <w:pStyle w:val="a3"/>
        <w:ind w:right="-130" w:firstLine="284"/>
        <w:jc w:val="both"/>
        <w:rPr>
          <w:b/>
        </w:rPr>
      </w:pPr>
      <w:r>
        <w:t>- Продолжить работу по созданию доступной среды для маломобильных</w:t>
      </w:r>
      <w:r>
        <w:rPr>
          <w:spacing w:val="-67"/>
        </w:rPr>
        <w:t xml:space="preserve">     </w:t>
      </w:r>
      <w:r>
        <w:t>категорий воспитанников.</w:t>
      </w:r>
    </w:p>
    <w:p w:rsidR="00386BB4" w:rsidRDefault="00AF530C" w:rsidP="00082217">
      <w:pPr>
        <w:pStyle w:val="a3"/>
        <w:ind w:right="-130" w:firstLine="284"/>
        <w:jc w:val="both"/>
      </w:pPr>
      <w:r>
        <w:t>-</w:t>
      </w:r>
      <w:r w:rsidR="00BA6E6B">
        <w:t xml:space="preserve"> Продолжать работу по укреплению </w:t>
      </w:r>
      <w:r w:rsidR="00BA6E6B" w:rsidRPr="00BA6E6B">
        <w:t>материально-технической базы ДОО</w:t>
      </w:r>
      <w:r w:rsidR="00FE2BA4">
        <w:t>.</w:t>
      </w:r>
    </w:p>
    <w:p w:rsidR="007B3596" w:rsidRPr="00BA6E6B" w:rsidRDefault="007B3596" w:rsidP="00AF530C">
      <w:pPr>
        <w:pStyle w:val="a3"/>
        <w:ind w:right="-130" w:firstLine="709"/>
        <w:jc w:val="both"/>
      </w:pPr>
    </w:p>
    <w:p w:rsidR="00471ABF" w:rsidRDefault="00471ABF" w:rsidP="00AF530C">
      <w:pPr>
        <w:pStyle w:val="a3"/>
        <w:numPr>
          <w:ilvl w:val="0"/>
          <w:numId w:val="12"/>
        </w:numPr>
        <w:ind w:right="-130"/>
        <w:jc w:val="both"/>
        <w:rPr>
          <w:b/>
        </w:rPr>
      </w:pPr>
      <w:r w:rsidRPr="00471ABF">
        <w:rPr>
          <w:b/>
        </w:rPr>
        <w:t>Рекомендации по улучшению кадрового обеспечения, оценки уровня заработной платы педагогических работников муниципальных дошкольных образовательных организаций Т</w:t>
      </w:r>
      <w:r w:rsidR="00082217">
        <w:rPr>
          <w:b/>
        </w:rPr>
        <w:t>уркменског</w:t>
      </w:r>
      <w:r w:rsidRPr="00471ABF">
        <w:rPr>
          <w:b/>
        </w:rPr>
        <w:t>о муниципального округа.</w:t>
      </w:r>
    </w:p>
    <w:p w:rsidR="00082217" w:rsidRPr="00471ABF" w:rsidRDefault="00082217" w:rsidP="00082217">
      <w:pPr>
        <w:pStyle w:val="a3"/>
        <w:ind w:left="284" w:right="-130"/>
        <w:jc w:val="both"/>
        <w:rPr>
          <w:b/>
        </w:rPr>
      </w:pPr>
    </w:p>
    <w:p w:rsidR="00471ABF" w:rsidRDefault="007B3596" w:rsidP="00082217">
      <w:pPr>
        <w:pStyle w:val="a3"/>
        <w:ind w:right="-130" w:firstLine="567"/>
        <w:jc w:val="both"/>
      </w:pPr>
      <w:r>
        <w:t xml:space="preserve">- </w:t>
      </w:r>
      <w:r w:rsidR="00082217">
        <w:t xml:space="preserve">МКДОУ «Детский сад № 6» </w:t>
      </w:r>
      <w:r w:rsidR="00386BB4">
        <w:t>продолжать работу по отслеживанию эффективности деятельности каждого педагога.</w:t>
      </w:r>
    </w:p>
    <w:p w:rsidR="00386BB4" w:rsidRDefault="007B3596" w:rsidP="00082217">
      <w:pPr>
        <w:pStyle w:val="a3"/>
        <w:ind w:right="-130" w:firstLine="567"/>
        <w:jc w:val="both"/>
      </w:pPr>
      <w:r>
        <w:t xml:space="preserve">- </w:t>
      </w:r>
      <w:r w:rsidR="00082217">
        <w:t>структурное подразделение</w:t>
      </w:r>
      <w:r w:rsidR="00082217" w:rsidRPr="007B3596">
        <w:t xml:space="preserve"> </w:t>
      </w:r>
      <w:r w:rsidR="00082217">
        <w:t xml:space="preserve">МКОУ СОШ № 11 </w:t>
      </w:r>
      <w:r w:rsidR="00386BB4">
        <w:t>продолжать работу по развитию творческого потенциала педагогов.</w:t>
      </w:r>
    </w:p>
    <w:p w:rsidR="00177A14" w:rsidRDefault="00177A14" w:rsidP="00082217">
      <w:pPr>
        <w:pStyle w:val="a3"/>
        <w:ind w:right="-130" w:firstLine="567"/>
        <w:jc w:val="both"/>
      </w:pPr>
      <w:r>
        <w:t xml:space="preserve">- Всем ДОО: продолжать работу по совершенствованию системы непрерывного </w:t>
      </w:r>
      <w:r>
        <w:lastRenderedPageBreak/>
        <w:t>профессионального роста педагогов.</w:t>
      </w:r>
    </w:p>
    <w:p w:rsidR="007B3596" w:rsidRDefault="007B3596" w:rsidP="00471ABF">
      <w:pPr>
        <w:pStyle w:val="a3"/>
        <w:ind w:right="-130"/>
        <w:jc w:val="both"/>
      </w:pPr>
    </w:p>
    <w:p w:rsidR="00471ABF" w:rsidRPr="00295E79" w:rsidRDefault="00AF530C" w:rsidP="00AF530C">
      <w:pPr>
        <w:pStyle w:val="Heading2"/>
        <w:numPr>
          <w:ilvl w:val="0"/>
          <w:numId w:val="12"/>
        </w:numPr>
        <w:spacing w:line="218" w:lineRule="auto"/>
        <w:ind w:right="12"/>
        <w:jc w:val="both"/>
        <w:rPr>
          <w:i w:val="0"/>
        </w:rPr>
      </w:pPr>
      <w:r w:rsidRPr="00295E79">
        <w:rPr>
          <w:i w:val="0"/>
        </w:rPr>
        <w:t>Рекомендации по повышению степени</w:t>
      </w:r>
      <w:r w:rsidR="00471ABF" w:rsidRPr="00295E79">
        <w:rPr>
          <w:i w:val="0"/>
        </w:rPr>
        <w:t xml:space="preserve"> удовлетворенности</w:t>
      </w:r>
      <w:r w:rsidR="00471ABF" w:rsidRPr="00295E79">
        <w:rPr>
          <w:i w:val="0"/>
          <w:spacing w:val="-5"/>
        </w:rPr>
        <w:t xml:space="preserve"> </w:t>
      </w:r>
      <w:r w:rsidR="00471ABF" w:rsidRPr="00295E79">
        <w:rPr>
          <w:i w:val="0"/>
        </w:rPr>
        <w:t>потребителей</w:t>
      </w:r>
      <w:r w:rsidR="00471ABF" w:rsidRPr="00295E79">
        <w:rPr>
          <w:i w:val="0"/>
          <w:spacing w:val="-7"/>
        </w:rPr>
        <w:t xml:space="preserve"> </w:t>
      </w:r>
      <w:r w:rsidR="00471ABF" w:rsidRPr="00295E79">
        <w:rPr>
          <w:i w:val="0"/>
        </w:rPr>
        <w:t>качеством предоставления</w:t>
      </w:r>
      <w:r w:rsidR="00471ABF" w:rsidRPr="00295E79">
        <w:rPr>
          <w:i w:val="0"/>
          <w:spacing w:val="-6"/>
        </w:rPr>
        <w:t xml:space="preserve"> </w:t>
      </w:r>
      <w:r w:rsidR="00471ABF" w:rsidRPr="00295E79">
        <w:rPr>
          <w:i w:val="0"/>
        </w:rPr>
        <w:t>услуг.</w:t>
      </w:r>
    </w:p>
    <w:p w:rsidR="00AF530C" w:rsidRPr="00CB1FD3" w:rsidRDefault="00CB1FD3" w:rsidP="00FE2BA4">
      <w:pPr>
        <w:pStyle w:val="a4"/>
        <w:spacing w:before="2"/>
        <w:ind w:left="0" w:right="12" w:firstLine="0"/>
        <w:jc w:val="both"/>
        <w:rPr>
          <w:sz w:val="28"/>
        </w:rPr>
      </w:pPr>
      <w:r>
        <w:rPr>
          <w:sz w:val="28"/>
        </w:rPr>
        <w:t xml:space="preserve">- </w:t>
      </w:r>
      <w:r w:rsidR="00AF530C" w:rsidRPr="00CB1FD3">
        <w:rPr>
          <w:sz w:val="28"/>
        </w:rPr>
        <w:t>Довести</w:t>
      </w:r>
      <w:r w:rsidR="00AF530C" w:rsidRPr="00CB1FD3">
        <w:rPr>
          <w:spacing w:val="9"/>
          <w:sz w:val="28"/>
        </w:rPr>
        <w:t xml:space="preserve"> </w:t>
      </w:r>
      <w:r w:rsidR="00AF530C" w:rsidRPr="00CB1FD3">
        <w:rPr>
          <w:sz w:val="28"/>
        </w:rPr>
        <w:t>информацию</w:t>
      </w:r>
      <w:r w:rsidR="00AF530C" w:rsidRPr="00CB1FD3">
        <w:rPr>
          <w:spacing w:val="8"/>
          <w:sz w:val="28"/>
        </w:rPr>
        <w:t xml:space="preserve"> </w:t>
      </w:r>
      <w:r w:rsidR="00AF530C" w:rsidRPr="00CB1FD3">
        <w:rPr>
          <w:sz w:val="28"/>
        </w:rPr>
        <w:t>о</w:t>
      </w:r>
      <w:r w:rsidR="00AF530C" w:rsidRPr="00CB1FD3">
        <w:rPr>
          <w:spacing w:val="10"/>
          <w:sz w:val="28"/>
        </w:rPr>
        <w:t xml:space="preserve"> </w:t>
      </w:r>
      <w:r w:rsidR="00AF530C" w:rsidRPr="00CB1FD3">
        <w:rPr>
          <w:sz w:val="28"/>
        </w:rPr>
        <w:t>результатах</w:t>
      </w:r>
      <w:r w:rsidR="00AF530C" w:rsidRPr="00CB1FD3">
        <w:rPr>
          <w:spacing w:val="9"/>
          <w:sz w:val="28"/>
        </w:rPr>
        <w:t xml:space="preserve"> </w:t>
      </w:r>
      <w:r w:rsidR="00AF530C" w:rsidRPr="00CB1FD3">
        <w:rPr>
          <w:sz w:val="28"/>
        </w:rPr>
        <w:t>анкетирования</w:t>
      </w:r>
      <w:r w:rsidR="00AF530C" w:rsidRPr="00CB1FD3">
        <w:rPr>
          <w:spacing w:val="9"/>
          <w:sz w:val="28"/>
        </w:rPr>
        <w:t xml:space="preserve"> </w:t>
      </w:r>
      <w:r w:rsidR="00AF530C" w:rsidRPr="00CB1FD3">
        <w:rPr>
          <w:sz w:val="28"/>
        </w:rPr>
        <w:t>до</w:t>
      </w:r>
      <w:r w:rsidR="00AF530C" w:rsidRPr="00CB1FD3">
        <w:rPr>
          <w:spacing w:val="10"/>
          <w:sz w:val="28"/>
        </w:rPr>
        <w:t xml:space="preserve"> </w:t>
      </w:r>
      <w:r w:rsidR="00AF530C" w:rsidRPr="00CB1FD3">
        <w:rPr>
          <w:sz w:val="28"/>
        </w:rPr>
        <w:t>всех</w:t>
      </w:r>
      <w:r w:rsidR="00AF530C" w:rsidRPr="00CB1FD3">
        <w:rPr>
          <w:spacing w:val="7"/>
          <w:sz w:val="28"/>
        </w:rPr>
        <w:t xml:space="preserve"> </w:t>
      </w:r>
      <w:r w:rsidR="00AF530C" w:rsidRPr="00CB1FD3">
        <w:rPr>
          <w:sz w:val="28"/>
        </w:rPr>
        <w:t>работников</w:t>
      </w:r>
      <w:r w:rsidR="00AF530C" w:rsidRPr="00CB1FD3">
        <w:rPr>
          <w:spacing w:val="-67"/>
          <w:sz w:val="28"/>
        </w:rPr>
        <w:t xml:space="preserve"> </w:t>
      </w:r>
      <w:r w:rsidR="00AF530C" w:rsidRPr="00CB1FD3">
        <w:rPr>
          <w:sz w:val="28"/>
        </w:rPr>
        <w:t>ДОО.</w:t>
      </w:r>
    </w:p>
    <w:p w:rsidR="009E37DD" w:rsidRDefault="00FE2BA4" w:rsidP="00082217">
      <w:pPr>
        <w:pStyle w:val="a4"/>
        <w:tabs>
          <w:tab w:val="left" w:pos="-284"/>
        </w:tabs>
        <w:spacing w:before="2"/>
        <w:ind w:left="0"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30C" w:rsidRPr="00295E79">
        <w:rPr>
          <w:sz w:val="28"/>
          <w:szCs w:val="28"/>
        </w:rPr>
        <w:t>Проводить мониторинг по оценке степени удовлетворенности родителей (законных представителей)</w:t>
      </w:r>
      <w:r w:rsidR="007B3596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.</w:t>
      </w:r>
    </w:p>
    <w:p w:rsidR="00DF22B4" w:rsidRPr="00295E79" w:rsidRDefault="00FE2BA4" w:rsidP="00082217">
      <w:pPr>
        <w:pStyle w:val="a4"/>
        <w:tabs>
          <w:tab w:val="left" w:pos="-284"/>
        </w:tabs>
        <w:spacing w:before="2"/>
        <w:ind w:left="0"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2B4">
        <w:rPr>
          <w:sz w:val="28"/>
          <w:szCs w:val="28"/>
        </w:rPr>
        <w:t>Проводить работу по вовлечению родителей (законных представителей)</w:t>
      </w:r>
      <w:r w:rsidR="007B3596">
        <w:rPr>
          <w:sz w:val="28"/>
          <w:szCs w:val="28"/>
        </w:rPr>
        <w:t xml:space="preserve"> воспитанников</w:t>
      </w:r>
      <w:r w:rsidR="00DF22B4">
        <w:rPr>
          <w:sz w:val="28"/>
          <w:szCs w:val="28"/>
        </w:rPr>
        <w:t xml:space="preserve"> в образовательный процесс</w:t>
      </w:r>
      <w:r w:rsidR="007B3596">
        <w:rPr>
          <w:sz w:val="28"/>
          <w:szCs w:val="28"/>
        </w:rPr>
        <w:t>, по организации преемственности ДОО и семей воспитанников.</w:t>
      </w:r>
    </w:p>
    <w:p w:rsidR="00AF530C" w:rsidRPr="00AF530C" w:rsidRDefault="00AF530C" w:rsidP="00AF530C">
      <w:pPr>
        <w:pStyle w:val="a4"/>
        <w:tabs>
          <w:tab w:val="left" w:pos="-284"/>
        </w:tabs>
        <w:spacing w:before="2"/>
        <w:ind w:left="0" w:right="12" w:firstLine="0"/>
        <w:jc w:val="both"/>
        <w:rPr>
          <w:sz w:val="29"/>
        </w:rPr>
      </w:pPr>
    </w:p>
    <w:p w:rsidR="009E37DD" w:rsidRDefault="00082217" w:rsidP="00AF530C">
      <w:pPr>
        <w:pStyle w:val="a4"/>
        <w:tabs>
          <w:tab w:val="left" w:pos="1944"/>
        </w:tabs>
        <w:ind w:left="0" w:right="12" w:firstLine="0"/>
        <w:jc w:val="both"/>
        <w:rPr>
          <w:sz w:val="28"/>
        </w:rPr>
      </w:pPr>
      <w:r>
        <w:rPr>
          <w:sz w:val="28"/>
        </w:rPr>
        <w:t>Ведущий специалист управления образования</w:t>
      </w:r>
    </w:p>
    <w:p w:rsidR="00082217" w:rsidRDefault="00082217" w:rsidP="00AF530C">
      <w:pPr>
        <w:pStyle w:val="a4"/>
        <w:tabs>
          <w:tab w:val="left" w:pos="1944"/>
        </w:tabs>
        <w:ind w:left="0" w:right="12" w:firstLine="0"/>
        <w:jc w:val="both"/>
        <w:rPr>
          <w:sz w:val="28"/>
        </w:rPr>
      </w:pPr>
      <w:r>
        <w:rPr>
          <w:sz w:val="28"/>
        </w:rPr>
        <w:t xml:space="preserve">администрации Туркменского муниципального </w:t>
      </w:r>
    </w:p>
    <w:p w:rsidR="00082217" w:rsidRDefault="00082217" w:rsidP="00AF530C">
      <w:pPr>
        <w:pStyle w:val="a4"/>
        <w:tabs>
          <w:tab w:val="left" w:pos="1944"/>
        </w:tabs>
        <w:ind w:left="0" w:right="12" w:firstLine="0"/>
        <w:jc w:val="both"/>
        <w:rPr>
          <w:sz w:val="28"/>
        </w:rPr>
      </w:pPr>
      <w:r>
        <w:rPr>
          <w:sz w:val="28"/>
        </w:rPr>
        <w:t>округа                                                                                         Токтаниязова Р.Р.</w:t>
      </w:r>
    </w:p>
    <w:sectPr w:rsidR="00082217" w:rsidSect="00B50466">
      <w:footerReference w:type="default" r:id="rId7"/>
      <w:pgSz w:w="11920" w:h="16850"/>
      <w:pgMar w:top="1134" w:right="721" w:bottom="1134" w:left="1134" w:header="0" w:footer="91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7C" w:rsidRDefault="00FC057C" w:rsidP="009E37DD">
      <w:r>
        <w:separator/>
      </w:r>
    </w:p>
  </w:endnote>
  <w:endnote w:type="continuationSeparator" w:id="1">
    <w:p w:rsidR="00FC057C" w:rsidRDefault="00FC057C" w:rsidP="009E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D3" w:rsidRDefault="00D90C6E">
    <w:pPr>
      <w:pStyle w:val="a3"/>
      <w:spacing w:line="14" w:lineRule="auto"/>
      <w:rPr>
        <w:sz w:val="14"/>
      </w:rPr>
    </w:pPr>
    <w:r w:rsidRPr="00D90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.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CB1FD3" w:rsidRDefault="00D90C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B1FD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27F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7C" w:rsidRDefault="00FC057C" w:rsidP="009E37DD">
      <w:r>
        <w:separator/>
      </w:r>
    </w:p>
  </w:footnote>
  <w:footnote w:type="continuationSeparator" w:id="1">
    <w:p w:rsidR="00FC057C" w:rsidRDefault="00FC057C" w:rsidP="009E3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27"/>
    <w:multiLevelType w:val="hybridMultilevel"/>
    <w:tmpl w:val="4D32F6A4"/>
    <w:lvl w:ilvl="0" w:tplc="12DA9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">
    <w:nsid w:val="1C4072BD"/>
    <w:multiLevelType w:val="hybridMultilevel"/>
    <w:tmpl w:val="97E0EEAE"/>
    <w:lvl w:ilvl="0" w:tplc="4ED47978">
      <w:start w:val="95"/>
      <w:numFmt w:val="decimal"/>
      <w:lvlText w:val="%1"/>
      <w:lvlJc w:val="left"/>
      <w:pPr>
        <w:ind w:left="1204" w:hanging="589"/>
      </w:pPr>
      <w:rPr>
        <w:rFonts w:hint="default"/>
        <w:lang w:val="ru-RU" w:eastAsia="en-US" w:bidi="ar-SA"/>
      </w:rPr>
    </w:lvl>
    <w:lvl w:ilvl="1" w:tplc="8A2C1ED2">
      <w:numFmt w:val="none"/>
      <w:lvlText w:val=""/>
      <w:lvlJc w:val="left"/>
      <w:pPr>
        <w:tabs>
          <w:tab w:val="num" w:pos="360"/>
        </w:tabs>
      </w:pPr>
    </w:lvl>
    <w:lvl w:ilvl="2" w:tplc="E7DC9252">
      <w:start w:val="1"/>
      <w:numFmt w:val="decimal"/>
      <w:lvlText w:val="%3."/>
      <w:lvlJc w:val="left"/>
      <w:pPr>
        <w:ind w:left="163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 w:tplc="C186B8F8">
      <w:numFmt w:val="bullet"/>
      <w:lvlText w:val="•"/>
      <w:lvlJc w:val="left"/>
      <w:pPr>
        <w:ind w:left="3871" w:hanging="213"/>
      </w:pPr>
      <w:rPr>
        <w:rFonts w:hint="default"/>
        <w:lang w:val="ru-RU" w:eastAsia="en-US" w:bidi="ar-SA"/>
      </w:rPr>
    </w:lvl>
    <w:lvl w:ilvl="4" w:tplc="82E63572">
      <w:numFmt w:val="bullet"/>
      <w:lvlText w:val="•"/>
      <w:lvlJc w:val="left"/>
      <w:pPr>
        <w:ind w:left="4877" w:hanging="213"/>
      </w:pPr>
      <w:rPr>
        <w:rFonts w:hint="default"/>
        <w:lang w:val="ru-RU" w:eastAsia="en-US" w:bidi="ar-SA"/>
      </w:rPr>
    </w:lvl>
    <w:lvl w:ilvl="5" w:tplc="BE0C5FC6">
      <w:numFmt w:val="bullet"/>
      <w:lvlText w:val="•"/>
      <w:lvlJc w:val="left"/>
      <w:pPr>
        <w:ind w:left="5882" w:hanging="213"/>
      </w:pPr>
      <w:rPr>
        <w:rFonts w:hint="default"/>
        <w:lang w:val="ru-RU" w:eastAsia="en-US" w:bidi="ar-SA"/>
      </w:rPr>
    </w:lvl>
    <w:lvl w:ilvl="6" w:tplc="CBB2248A">
      <w:numFmt w:val="bullet"/>
      <w:lvlText w:val="•"/>
      <w:lvlJc w:val="left"/>
      <w:pPr>
        <w:ind w:left="6888" w:hanging="213"/>
      </w:pPr>
      <w:rPr>
        <w:rFonts w:hint="default"/>
        <w:lang w:val="ru-RU" w:eastAsia="en-US" w:bidi="ar-SA"/>
      </w:rPr>
    </w:lvl>
    <w:lvl w:ilvl="7" w:tplc="27880E52">
      <w:numFmt w:val="bullet"/>
      <w:lvlText w:val="•"/>
      <w:lvlJc w:val="left"/>
      <w:pPr>
        <w:ind w:left="7894" w:hanging="213"/>
      </w:pPr>
      <w:rPr>
        <w:rFonts w:hint="default"/>
        <w:lang w:val="ru-RU" w:eastAsia="en-US" w:bidi="ar-SA"/>
      </w:rPr>
    </w:lvl>
    <w:lvl w:ilvl="8" w:tplc="CE063898">
      <w:numFmt w:val="bullet"/>
      <w:lvlText w:val="•"/>
      <w:lvlJc w:val="left"/>
      <w:pPr>
        <w:ind w:left="8899" w:hanging="213"/>
      </w:pPr>
      <w:rPr>
        <w:rFonts w:hint="default"/>
        <w:lang w:val="ru-RU" w:eastAsia="en-US" w:bidi="ar-SA"/>
      </w:rPr>
    </w:lvl>
  </w:abstractNum>
  <w:abstractNum w:abstractNumId="2">
    <w:nsid w:val="259C0E93"/>
    <w:multiLevelType w:val="hybridMultilevel"/>
    <w:tmpl w:val="06146C6A"/>
    <w:lvl w:ilvl="0" w:tplc="75F6DA46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7676"/>
    <w:multiLevelType w:val="hybridMultilevel"/>
    <w:tmpl w:val="9CCA67F4"/>
    <w:lvl w:ilvl="0" w:tplc="94D41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224D"/>
    <w:multiLevelType w:val="hybridMultilevel"/>
    <w:tmpl w:val="557871E0"/>
    <w:lvl w:ilvl="0" w:tplc="3AD20442">
      <w:numFmt w:val="bullet"/>
      <w:lvlText w:val=""/>
      <w:lvlJc w:val="left"/>
      <w:pPr>
        <w:ind w:left="1924" w:hanging="35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1B8BDA4">
      <w:numFmt w:val="bullet"/>
      <w:lvlText w:val="•"/>
      <w:lvlJc w:val="left"/>
      <w:pPr>
        <w:ind w:left="2819" w:hanging="358"/>
      </w:pPr>
      <w:rPr>
        <w:rFonts w:hint="default"/>
        <w:lang w:val="ru-RU" w:eastAsia="en-US" w:bidi="ar-SA"/>
      </w:rPr>
    </w:lvl>
    <w:lvl w:ilvl="2" w:tplc="BA7E1D32">
      <w:numFmt w:val="bullet"/>
      <w:lvlText w:val="•"/>
      <w:lvlJc w:val="left"/>
      <w:pPr>
        <w:ind w:left="3718" w:hanging="358"/>
      </w:pPr>
      <w:rPr>
        <w:rFonts w:hint="default"/>
        <w:lang w:val="ru-RU" w:eastAsia="en-US" w:bidi="ar-SA"/>
      </w:rPr>
    </w:lvl>
    <w:lvl w:ilvl="3" w:tplc="53E01008">
      <w:numFmt w:val="bullet"/>
      <w:lvlText w:val="•"/>
      <w:lvlJc w:val="left"/>
      <w:pPr>
        <w:ind w:left="4617" w:hanging="358"/>
      </w:pPr>
      <w:rPr>
        <w:rFonts w:hint="default"/>
        <w:lang w:val="ru-RU" w:eastAsia="en-US" w:bidi="ar-SA"/>
      </w:rPr>
    </w:lvl>
    <w:lvl w:ilvl="4" w:tplc="488C8804">
      <w:numFmt w:val="bullet"/>
      <w:lvlText w:val="•"/>
      <w:lvlJc w:val="left"/>
      <w:pPr>
        <w:ind w:left="5516" w:hanging="358"/>
      </w:pPr>
      <w:rPr>
        <w:rFonts w:hint="default"/>
        <w:lang w:val="ru-RU" w:eastAsia="en-US" w:bidi="ar-SA"/>
      </w:rPr>
    </w:lvl>
    <w:lvl w:ilvl="5" w:tplc="6B4E145E">
      <w:numFmt w:val="bullet"/>
      <w:lvlText w:val="•"/>
      <w:lvlJc w:val="left"/>
      <w:pPr>
        <w:ind w:left="6415" w:hanging="358"/>
      </w:pPr>
      <w:rPr>
        <w:rFonts w:hint="default"/>
        <w:lang w:val="ru-RU" w:eastAsia="en-US" w:bidi="ar-SA"/>
      </w:rPr>
    </w:lvl>
    <w:lvl w:ilvl="6" w:tplc="C76C2E3A">
      <w:numFmt w:val="bullet"/>
      <w:lvlText w:val="•"/>
      <w:lvlJc w:val="left"/>
      <w:pPr>
        <w:ind w:left="7314" w:hanging="358"/>
      </w:pPr>
      <w:rPr>
        <w:rFonts w:hint="default"/>
        <w:lang w:val="ru-RU" w:eastAsia="en-US" w:bidi="ar-SA"/>
      </w:rPr>
    </w:lvl>
    <w:lvl w:ilvl="7" w:tplc="BDEC84C2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  <w:lvl w:ilvl="8" w:tplc="891A23F0">
      <w:numFmt w:val="bullet"/>
      <w:lvlText w:val="•"/>
      <w:lvlJc w:val="left"/>
      <w:pPr>
        <w:ind w:left="9112" w:hanging="358"/>
      </w:pPr>
      <w:rPr>
        <w:rFonts w:hint="default"/>
        <w:lang w:val="ru-RU" w:eastAsia="en-US" w:bidi="ar-SA"/>
      </w:rPr>
    </w:lvl>
  </w:abstractNum>
  <w:abstractNum w:abstractNumId="5">
    <w:nsid w:val="318331ED"/>
    <w:multiLevelType w:val="hybridMultilevel"/>
    <w:tmpl w:val="EB8AC778"/>
    <w:lvl w:ilvl="0" w:tplc="EC9EEE0C">
      <w:start w:val="1"/>
      <w:numFmt w:val="decimal"/>
      <w:lvlText w:val="%1."/>
      <w:lvlJc w:val="left"/>
      <w:pPr>
        <w:ind w:left="1943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F72C42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2" w:tplc="504A9332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3" w:tplc="4A145ABE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4" w:tplc="8BF265A2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9698DAE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6" w:tplc="5AE473E4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4AF4CEDE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D6786294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6">
    <w:nsid w:val="36702DC8"/>
    <w:multiLevelType w:val="hybridMultilevel"/>
    <w:tmpl w:val="28AE107A"/>
    <w:lvl w:ilvl="0" w:tplc="29085D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3415A"/>
    <w:multiLevelType w:val="hybridMultilevel"/>
    <w:tmpl w:val="BA40C8B2"/>
    <w:lvl w:ilvl="0" w:tplc="0419000F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8">
    <w:nsid w:val="57867E68"/>
    <w:multiLevelType w:val="hybridMultilevel"/>
    <w:tmpl w:val="521A184A"/>
    <w:lvl w:ilvl="0" w:tplc="146AA3A8">
      <w:start w:val="1"/>
      <w:numFmt w:val="decimal"/>
      <w:lvlText w:val="%1."/>
      <w:lvlJc w:val="left"/>
      <w:pPr>
        <w:ind w:left="1943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7686FA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2" w:tplc="4A2CEC24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3" w:tplc="C0C845EC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4" w:tplc="FB08E442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7D3E1DA8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6" w:tplc="3EDE3088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4A7260E4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679C55F8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9">
    <w:nsid w:val="5AD56A1D"/>
    <w:multiLevelType w:val="hybridMultilevel"/>
    <w:tmpl w:val="5E9A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43F1"/>
    <w:multiLevelType w:val="hybridMultilevel"/>
    <w:tmpl w:val="787ED42A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C95734"/>
    <w:multiLevelType w:val="hybridMultilevel"/>
    <w:tmpl w:val="5CF48B1E"/>
    <w:lvl w:ilvl="0" w:tplc="027CADD6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24AE"/>
    <w:multiLevelType w:val="hybridMultilevel"/>
    <w:tmpl w:val="87483FC2"/>
    <w:lvl w:ilvl="0" w:tplc="7B9EC2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B833BC"/>
    <w:multiLevelType w:val="hybridMultilevel"/>
    <w:tmpl w:val="9DB0129A"/>
    <w:lvl w:ilvl="0" w:tplc="1D08426C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9E661AE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2" w:tplc="A46EB76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3" w:tplc="6B680EB4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55ECD0F8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5" w:tplc="5B5EBE2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18D054F4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A9B29FDC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2B40B782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E37DD"/>
    <w:rsid w:val="00050D52"/>
    <w:rsid w:val="00082217"/>
    <w:rsid w:val="000A066A"/>
    <w:rsid w:val="000D62E3"/>
    <w:rsid w:val="000E7932"/>
    <w:rsid w:val="00122790"/>
    <w:rsid w:val="001479B1"/>
    <w:rsid w:val="00177A14"/>
    <w:rsid w:val="001B1C51"/>
    <w:rsid w:val="00221FA0"/>
    <w:rsid w:val="002368DD"/>
    <w:rsid w:val="00286CC7"/>
    <w:rsid w:val="00295E79"/>
    <w:rsid w:val="002B6B48"/>
    <w:rsid w:val="002F4946"/>
    <w:rsid w:val="00340F4C"/>
    <w:rsid w:val="00362CC2"/>
    <w:rsid w:val="00386BB4"/>
    <w:rsid w:val="003A4F3B"/>
    <w:rsid w:val="00401E04"/>
    <w:rsid w:val="004318E1"/>
    <w:rsid w:val="00463901"/>
    <w:rsid w:val="00471ABF"/>
    <w:rsid w:val="00497CB5"/>
    <w:rsid w:val="004E76A4"/>
    <w:rsid w:val="00560377"/>
    <w:rsid w:val="0063289B"/>
    <w:rsid w:val="006376E6"/>
    <w:rsid w:val="006B41FF"/>
    <w:rsid w:val="00714A83"/>
    <w:rsid w:val="00741841"/>
    <w:rsid w:val="00745FE9"/>
    <w:rsid w:val="00780058"/>
    <w:rsid w:val="0078256C"/>
    <w:rsid w:val="007A232D"/>
    <w:rsid w:val="007B3596"/>
    <w:rsid w:val="007E42D8"/>
    <w:rsid w:val="00816414"/>
    <w:rsid w:val="0084063F"/>
    <w:rsid w:val="008A0479"/>
    <w:rsid w:val="008D0EA5"/>
    <w:rsid w:val="008E7801"/>
    <w:rsid w:val="00981ADA"/>
    <w:rsid w:val="009D14B8"/>
    <w:rsid w:val="009E37DD"/>
    <w:rsid w:val="00A57E5D"/>
    <w:rsid w:val="00AD0B38"/>
    <w:rsid w:val="00AF530C"/>
    <w:rsid w:val="00B104BE"/>
    <w:rsid w:val="00B50466"/>
    <w:rsid w:val="00B55D0F"/>
    <w:rsid w:val="00BA6E6B"/>
    <w:rsid w:val="00BE0B0D"/>
    <w:rsid w:val="00C84EBE"/>
    <w:rsid w:val="00CB1FD3"/>
    <w:rsid w:val="00D2695B"/>
    <w:rsid w:val="00D44294"/>
    <w:rsid w:val="00D636F4"/>
    <w:rsid w:val="00D90C6E"/>
    <w:rsid w:val="00DF0B3D"/>
    <w:rsid w:val="00DF22B4"/>
    <w:rsid w:val="00EF1A35"/>
    <w:rsid w:val="00F227FB"/>
    <w:rsid w:val="00FC057C"/>
    <w:rsid w:val="00FC21A5"/>
    <w:rsid w:val="00FE2BA4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7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7D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37DD"/>
    <w:pPr>
      <w:ind w:left="12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37DD"/>
    <w:pPr>
      <w:ind w:left="1204" w:firstLine="357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E37DD"/>
    <w:pPr>
      <w:ind w:left="1924" w:hanging="360"/>
    </w:pPr>
  </w:style>
  <w:style w:type="paragraph" w:customStyle="1" w:styleId="TableParagraph">
    <w:name w:val="Table Paragraph"/>
    <w:basedOn w:val="a"/>
    <w:uiPriority w:val="1"/>
    <w:qFormat/>
    <w:rsid w:val="009E37DD"/>
    <w:pPr>
      <w:spacing w:line="315" w:lineRule="exact"/>
      <w:ind w:left="107"/>
    </w:pPr>
  </w:style>
  <w:style w:type="paragraph" w:styleId="a5">
    <w:name w:val="Normal (Web)"/>
    <w:basedOn w:val="a"/>
    <w:uiPriority w:val="99"/>
    <w:unhideWhenUsed/>
    <w:rsid w:val="004E76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6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7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9B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B50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2021-08-11T12:18:00Z</cp:lastPrinted>
  <dcterms:created xsi:type="dcterms:W3CDTF">2022-08-19T13:36:00Z</dcterms:created>
  <dcterms:modified xsi:type="dcterms:W3CDTF">2022-08-19T13:37:00Z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